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82" w:rsidRDefault="002C4482">
      <w:pPr>
        <w:pStyle w:val="ConsPlusTitlePage"/>
      </w:pPr>
      <w:r>
        <w:t xml:space="preserve">Документ предоставлен </w:t>
      </w:r>
      <w:hyperlink r:id="rId4" w:history="1">
        <w:r>
          <w:rPr>
            <w:color w:val="0000FF"/>
          </w:rPr>
          <w:t>КонсультантПлюс</w:t>
        </w:r>
      </w:hyperlink>
      <w:r>
        <w:br/>
      </w:r>
    </w:p>
    <w:p w:rsidR="002C4482" w:rsidRDefault="002C4482">
      <w:pPr>
        <w:pStyle w:val="ConsPlusNormal"/>
        <w:jc w:val="both"/>
        <w:outlineLvl w:val="0"/>
      </w:pPr>
    </w:p>
    <w:p w:rsidR="002C4482" w:rsidRDefault="002C4482">
      <w:pPr>
        <w:pStyle w:val="ConsPlusNormal"/>
        <w:outlineLvl w:val="0"/>
      </w:pPr>
      <w:r>
        <w:t>Зарегистрировано в Минюсте России 26 июля 2019 г. N 55406</w:t>
      </w:r>
    </w:p>
    <w:p w:rsidR="002C4482" w:rsidRDefault="002C4482">
      <w:pPr>
        <w:pStyle w:val="ConsPlusNormal"/>
        <w:pBdr>
          <w:top w:val="single" w:sz="6" w:space="0" w:color="auto"/>
        </w:pBdr>
        <w:spacing w:before="100" w:after="100"/>
        <w:jc w:val="both"/>
        <w:rPr>
          <w:sz w:val="2"/>
          <w:szCs w:val="2"/>
        </w:rPr>
      </w:pPr>
    </w:p>
    <w:p w:rsidR="002C4482" w:rsidRDefault="002C4482">
      <w:pPr>
        <w:pStyle w:val="ConsPlusNormal"/>
        <w:jc w:val="both"/>
      </w:pPr>
    </w:p>
    <w:p w:rsidR="002C4482" w:rsidRDefault="002C4482">
      <w:pPr>
        <w:pStyle w:val="ConsPlusTitle"/>
        <w:jc w:val="center"/>
      </w:pPr>
      <w:r>
        <w:t>МИНИСТЕРСТВО ТРАНСПОРТА РОССИЙСКОЙ ФЕДЕРАЦИИ</w:t>
      </w:r>
    </w:p>
    <w:p w:rsidR="002C4482" w:rsidRDefault="002C4482">
      <w:pPr>
        <w:pStyle w:val="ConsPlusTitle"/>
        <w:jc w:val="center"/>
      </w:pPr>
    </w:p>
    <w:p w:rsidR="002C4482" w:rsidRDefault="002C4482">
      <w:pPr>
        <w:pStyle w:val="ConsPlusTitle"/>
        <w:jc w:val="center"/>
      </w:pPr>
      <w:r>
        <w:t>ПРИКАЗ</w:t>
      </w:r>
    </w:p>
    <w:p w:rsidR="002C4482" w:rsidRDefault="002C4482">
      <w:pPr>
        <w:pStyle w:val="ConsPlusTitle"/>
        <w:jc w:val="center"/>
      </w:pPr>
      <w:r>
        <w:t>от 5 июня 2019 г. N 167</w:t>
      </w:r>
    </w:p>
    <w:p w:rsidR="002C4482" w:rsidRDefault="002C4482">
      <w:pPr>
        <w:pStyle w:val="ConsPlusTitle"/>
        <w:jc w:val="center"/>
      </w:pPr>
    </w:p>
    <w:p w:rsidR="002C4482" w:rsidRDefault="002C4482">
      <w:pPr>
        <w:pStyle w:val="ConsPlusTitle"/>
        <w:jc w:val="center"/>
      </w:pPr>
      <w:r>
        <w:t>ОБ УТВЕРЖДЕНИИ ПОРЯДКА</w:t>
      </w:r>
    </w:p>
    <w:p w:rsidR="002C4482" w:rsidRDefault="002C4482">
      <w:pPr>
        <w:pStyle w:val="ConsPlusTitle"/>
        <w:jc w:val="center"/>
      </w:pPr>
      <w:r>
        <w:t>ВЫДАЧИ СПЕЦИАЛЬНОГО РАЗРЕШЕНИЯ НА ДВИЖЕНИЕ ПО АВТОМОБИЛЬНЫМ</w:t>
      </w:r>
    </w:p>
    <w:p w:rsidR="002C4482" w:rsidRDefault="002C4482">
      <w:pPr>
        <w:pStyle w:val="ConsPlusTitle"/>
        <w:jc w:val="center"/>
      </w:pPr>
      <w:r>
        <w:t>ДОРОГАМ ТЯЖЕЛОВЕСНОГО И (ИЛИ) КРУПНОГАБАРИТНОГО</w:t>
      </w:r>
    </w:p>
    <w:p w:rsidR="002C4482" w:rsidRDefault="002C4482">
      <w:pPr>
        <w:pStyle w:val="ConsPlusTitle"/>
        <w:jc w:val="center"/>
      </w:pPr>
      <w:r>
        <w:t>ТРАНСПОРТНОГО СРЕДСТВА</w:t>
      </w:r>
    </w:p>
    <w:p w:rsidR="002C4482" w:rsidRDefault="002C448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482" w:rsidRDefault="002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4482" w:rsidRDefault="002C4482">
            <w:pPr>
              <w:pStyle w:val="ConsPlusNormal"/>
              <w:jc w:val="center"/>
            </w:pPr>
            <w:r>
              <w:rPr>
                <w:color w:val="392C69"/>
              </w:rPr>
              <w:t>Список изменяющих документов</w:t>
            </w:r>
          </w:p>
          <w:p w:rsidR="002C4482" w:rsidRDefault="002C4482">
            <w:pPr>
              <w:pStyle w:val="ConsPlusNormal"/>
              <w:jc w:val="center"/>
            </w:pPr>
            <w:r>
              <w:rPr>
                <w:color w:val="392C69"/>
              </w:rPr>
              <w:t xml:space="preserve">(в ред. </w:t>
            </w:r>
            <w:hyperlink r:id="rId5" w:history="1">
              <w:r>
                <w:rPr>
                  <w:color w:val="0000FF"/>
                </w:rPr>
                <w:t>Приказа</w:t>
              </w:r>
            </w:hyperlink>
            <w:r>
              <w:rPr>
                <w:color w:val="392C69"/>
              </w:rPr>
              <w:t xml:space="preserve"> Минтранса России от 06.09.2021 N 298)</w:t>
            </w: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r>
    </w:tbl>
    <w:p w:rsidR="002C4482" w:rsidRDefault="002C4482">
      <w:pPr>
        <w:pStyle w:val="ConsPlusNormal"/>
        <w:jc w:val="both"/>
      </w:pPr>
    </w:p>
    <w:p w:rsidR="002C4482" w:rsidRDefault="002C4482">
      <w:pPr>
        <w:pStyle w:val="ConsPlusNormal"/>
        <w:ind w:firstLine="540"/>
        <w:jc w:val="both"/>
      </w:pPr>
      <w:r>
        <w:t xml:space="preserve">В соответствии с </w:t>
      </w:r>
      <w:hyperlink r:id="rId6" w:history="1">
        <w:r>
          <w:rPr>
            <w:color w:val="0000FF"/>
          </w:rPr>
          <w:t>пунктом 13.1 статьи 11</w:t>
        </w:r>
      </w:hyperlink>
      <w:r>
        <w:t xml:space="preserve"> и </w:t>
      </w:r>
      <w:hyperlink r:id="rId7" w:history="1">
        <w:r>
          <w:rPr>
            <w:color w:val="0000FF"/>
          </w:rPr>
          <w:t>частью 9 статьи 31</w:t>
        </w:r>
      </w:hyperlink>
      <w: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20, ст. 2251; N 30, ст. 3597, 3616; N 49, ст. 5744; 2009, N 29, ст. 3582; N 39, ст. 4532; N 52, ст. 6427; 2010, N 45, ст. 5753; N 51, ст. 6810; 2011, N 7, ст. 901; N 15, ст. 2041; N 17, ст. 2310; N 29, ст. 4284; N 30, ст. 4590, 4591; N 49, ст. 7015; 2012, N 26, ст. 3447; N 50, ст. 6967; 2013, N 14, ст. 1652; N 30, ст. 4083; N 52, ст. 7003; 2014, N 6, ст. 566; N 22, ст. 2770; N 26, ст. 3377; N 43, ст. 5795; 2015, N 1, ст. 72; N 29, ст. 4350, 4359, 4374; N 48, ст. 6723; N 51, ст. 7249; 2016, N 1, ст. 74; N 7, ст. 914; N 15, ст. 2066; N 27, ст. 4190, 4294; 2017, N 7, ст. 1028; N 50, ст. 7561; 2018, N 1, ст. 27, 37; N 32, ст. 5135; N 53, ст. 8434) и </w:t>
      </w:r>
      <w:hyperlink r:id="rId8" w:history="1">
        <w:r>
          <w:rPr>
            <w:color w:val="0000FF"/>
          </w:rPr>
          <w:t>подпунктом 5.2.53.30 пункта 5</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24, ст. 2601; N 52, ст. 5587; 2008, N 8, ст. 740; N 11, ст. 1029; N 17, ст. 1883; N 22, ст. 2576; N 42, ст. 4825; N 46, ст. 5337; 2009, N 3, ст. 378; N 4, ст. 506; N 6, ст. 738; N 13, ст. 1558; N 18, ст. 2249; N 32, ст. 4046; N 33, ст. 4088; N 36, ст. 4361; N 51, ст. 6332; 2010, N 6, ст. 650, 652; N 11, ст. 1222; N 12, ст. 1348; N 13, ст. 1502; N 15, ст. 1805; N 25, ст. 3172; N 26, ст. 3350; N 31, ст. 4251; 2011, N 14, ст. 1935; N 26, ст. 3801, 3804; N 32, ст. 4832; N 38, ст. 5389; N 46, ст. 6526; N 47, ст. 6660; N 48, ст. 6922; 2012, N 6, ст. 686; N 14, ст. 1630; N 19, ст. 2439; N 44, ст. 6029; N 49, ст. 6881; 2013, N 5, ст. 388; N 12, ст. 1322; N 26, ст. 3343; N 33, ст. 4386; 2013, N 38, ст. 4821; N 45, ст. 5822; 2014, N 12, ст. 1286; N 18, ст. 2177; N 30, ст. 4311, 4325; N 37, ст. 4974; N 42, ст. 5736; N 43, ст. 5901, 5926; 2015, N 2, ст. 491; N 16, ст. 2394; N 17, ст. 2571; N 20, ст. 2925; N 38, ст. 5300; N 47, ст. 6605, N 49, ст. 6976; 2016, N 1, ст. 242; N 2, ст. 325; N 7, ст. 996, 997; N 16, ст. 2229; N 28, ст. 4741; N 37, ст. 5497; N 40, ст. 5752; 2017, N 10, ст. 1485, N 37, ст. 5539; N 42, ст. 6166; N 43, ст. 6327; N 52, ст. 8161; 2018, N 24, ст. 3533; N 52, ст. 8275; 2019, N 1, ст. 10; N 12, ст. 1310), приказываю:</w:t>
      </w:r>
    </w:p>
    <w:p w:rsidR="002C4482" w:rsidRDefault="002C4482">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w:t>
      </w:r>
    </w:p>
    <w:p w:rsidR="002C4482" w:rsidRDefault="002C4482">
      <w:pPr>
        <w:pStyle w:val="ConsPlusNormal"/>
        <w:spacing w:before="220"/>
        <w:ind w:firstLine="540"/>
        <w:jc w:val="both"/>
      </w:pPr>
      <w:r>
        <w:t>2. Признать утратившими силу:</w:t>
      </w:r>
    </w:p>
    <w:p w:rsidR="002C4482" w:rsidRDefault="002C4482">
      <w:pPr>
        <w:pStyle w:val="ConsPlusNormal"/>
        <w:spacing w:before="220"/>
        <w:ind w:firstLine="540"/>
        <w:jc w:val="both"/>
      </w:pPr>
      <w:hyperlink r:id="rId9" w:history="1">
        <w:r>
          <w:rPr>
            <w:color w:val="0000FF"/>
          </w:rPr>
          <w:t>приказ</w:t>
        </w:r>
      </w:hyperlink>
      <w:r>
        <w:t xml:space="preserve">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Минюстом России 11 октября 2012 г., регистрационный N 25656);</w:t>
      </w:r>
    </w:p>
    <w:p w:rsidR="002C4482" w:rsidRDefault="002C4482">
      <w:pPr>
        <w:pStyle w:val="ConsPlusNormal"/>
        <w:spacing w:before="220"/>
        <w:ind w:firstLine="540"/>
        <w:jc w:val="both"/>
      </w:pPr>
      <w:hyperlink r:id="rId10" w:history="1">
        <w:r>
          <w:rPr>
            <w:color w:val="0000FF"/>
          </w:rPr>
          <w:t>приказ</w:t>
        </w:r>
      </w:hyperlink>
      <w:r>
        <w:t xml:space="preserve"> Минтранса России от 16 июня 2016 г. N 158 "О внесении изменений в Порядок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утвержденный приказом Министерства транспорта Российской Федерации от 24 июля 2012 г. N 258" (зарегистрирован Минюстом России 2 августа 2016 г., регистрационный N 43062);</w:t>
      </w:r>
    </w:p>
    <w:p w:rsidR="002C4482" w:rsidRDefault="002C4482">
      <w:pPr>
        <w:pStyle w:val="ConsPlusNormal"/>
        <w:spacing w:before="220"/>
        <w:ind w:firstLine="540"/>
        <w:jc w:val="both"/>
      </w:pPr>
      <w:hyperlink r:id="rId11" w:history="1">
        <w:r>
          <w:rPr>
            <w:color w:val="0000FF"/>
          </w:rPr>
          <w:t>пункт 2</w:t>
        </w:r>
      </w:hyperlink>
      <w:r>
        <w:t xml:space="preserve"> приказа Минтранса России от 21 сентября 2016 г. N 272 "Об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превышает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Минюстом России 21 марта 2016 г., регистрационный N 46064).</w:t>
      </w:r>
    </w:p>
    <w:p w:rsidR="002C4482" w:rsidRDefault="002C4482">
      <w:pPr>
        <w:pStyle w:val="ConsPlusNormal"/>
        <w:jc w:val="both"/>
      </w:pPr>
    </w:p>
    <w:p w:rsidR="002C4482" w:rsidRDefault="002C4482">
      <w:pPr>
        <w:pStyle w:val="ConsPlusNormal"/>
        <w:jc w:val="right"/>
      </w:pPr>
      <w:r>
        <w:t>Министр</w:t>
      </w:r>
    </w:p>
    <w:p w:rsidR="002C4482" w:rsidRDefault="002C4482">
      <w:pPr>
        <w:pStyle w:val="ConsPlusNormal"/>
        <w:jc w:val="right"/>
      </w:pPr>
      <w:r>
        <w:t>Е.И.ДИТРИХ</w:t>
      </w: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right"/>
        <w:outlineLvl w:val="0"/>
      </w:pPr>
      <w:r>
        <w:t>Утвержден</w:t>
      </w:r>
    </w:p>
    <w:p w:rsidR="002C4482" w:rsidRDefault="002C4482">
      <w:pPr>
        <w:pStyle w:val="ConsPlusNormal"/>
        <w:jc w:val="right"/>
      </w:pPr>
      <w:r>
        <w:t>приказом Минтранса России</w:t>
      </w:r>
    </w:p>
    <w:p w:rsidR="002C4482" w:rsidRDefault="002C4482">
      <w:pPr>
        <w:pStyle w:val="ConsPlusNormal"/>
        <w:jc w:val="right"/>
      </w:pPr>
      <w:r>
        <w:t>от 5 июня 2019 г. N 167</w:t>
      </w:r>
    </w:p>
    <w:p w:rsidR="002C4482" w:rsidRDefault="002C4482">
      <w:pPr>
        <w:pStyle w:val="ConsPlusNormal"/>
        <w:jc w:val="both"/>
      </w:pPr>
    </w:p>
    <w:p w:rsidR="002C4482" w:rsidRDefault="002C4482">
      <w:pPr>
        <w:pStyle w:val="ConsPlusTitle"/>
        <w:jc w:val="center"/>
      </w:pPr>
      <w:bookmarkStart w:id="0" w:name="P34"/>
      <w:bookmarkEnd w:id="0"/>
      <w:r>
        <w:t>ПОРЯДОК</w:t>
      </w:r>
    </w:p>
    <w:p w:rsidR="002C4482" w:rsidRDefault="002C4482">
      <w:pPr>
        <w:pStyle w:val="ConsPlusTitle"/>
        <w:jc w:val="center"/>
      </w:pPr>
      <w:r>
        <w:t>ВЫДАЧИ СПЕЦИАЛЬНОГО РАЗРЕШЕНИЯ НА ДВИЖЕНИЕ ПО АВТОМОБИЛЬНЫМ</w:t>
      </w:r>
    </w:p>
    <w:p w:rsidR="002C4482" w:rsidRDefault="002C4482">
      <w:pPr>
        <w:pStyle w:val="ConsPlusTitle"/>
        <w:jc w:val="center"/>
      </w:pPr>
      <w:r>
        <w:t>ДОРОГАМ ТЯЖЕЛОВЕСНОГО И (ИЛИ) КРУПНОГАБАРИТНОГО</w:t>
      </w:r>
    </w:p>
    <w:p w:rsidR="002C4482" w:rsidRDefault="002C4482">
      <w:pPr>
        <w:pStyle w:val="ConsPlusTitle"/>
        <w:jc w:val="center"/>
      </w:pPr>
      <w:r>
        <w:t>ТРАНСПОРТНОГО СРЕДСТВА</w:t>
      </w:r>
    </w:p>
    <w:p w:rsidR="002C4482" w:rsidRDefault="002C448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482" w:rsidRDefault="002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4482" w:rsidRDefault="002C4482">
            <w:pPr>
              <w:pStyle w:val="ConsPlusNormal"/>
              <w:jc w:val="center"/>
            </w:pPr>
            <w:r>
              <w:rPr>
                <w:color w:val="392C69"/>
              </w:rPr>
              <w:t>Список изменяющих документов</w:t>
            </w:r>
          </w:p>
          <w:p w:rsidR="002C4482" w:rsidRDefault="002C4482">
            <w:pPr>
              <w:pStyle w:val="ConsPlusNormal"/>
              <w:jc w:val="center"/>
            </w:pPr>
            <w:r>
              <w:rPr>
                <w:color w:val="392C69"/>
              </w:rPr>
              <w:t xml:space="preserve">(в ред. </w:t>
            </w:r>
            <w:hyperlink r:id="rId12" w:history="1">
              <w:r>
                <w:rPr>
                  <w:color w:val="0000FF"/>
                </w:rPr>
                <w:t>Приказа</w:t>
              </w:r>
            </w:hyperlink>
            <w:r>
              <w:rPr>
                <w:color w:val="392C69"/>
              </w:rPr>
              <w:t xml:space="preserve"> Минтранса России от 06.09.2021 N 298)</w:t>
            </w: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r>
    </w:tbl>
    <w:p w:rsidR="002C4482" w:rsidRDefault="002C4482">
      <w:pPr>
        <w:pStyle w:val="ConsPlusNormal"/>
        <w:jc w:val="both"/>
      </w:pPr>
    </w:p>
    <w:p w:rsidR="002C4482" w:rsidRDefault="002C4482">
      <w:pPr>
        <w:pStyle w:val="ConsPlusTitle"/>
        <w:jc w:val="center"/>
        <w:outlineLvl w:val="1"/>
      </w:pPr>
      <w:r>
        <w:t>I. Общие положения</w:t>
      </w:r>
    </w:p>
    <w:p w:rsidR="002C4482" w:rsidRDefault="002C4482">
      <w:pPr>
        <w:pStyle w:val="ConsPlusNormal"/>
        <w:jc w:val="both"/>
      </w:pPr>
    </w:p>
    <w:p w:rsidR="002C4482" w:rsidRDefault="002C4482">
      <w:pPr>
        <w:pStyle w:val="ConsPlusNormal"/>
        <w:ind w:firstLine="540"/>
        <w:jc w:val="both"/>
      </w:pPr>
      <w:r>
        <w:t>1. Порядок выдачи специального разрешения на движение по автомобильным дорогам тяжеловесного и (или) крупногабаритного транспортного средства (далее - Порядок), определяет правила подачи, приема и рассмотрения заявлений на получение специального разрешения на движение по автомобильным дорогам тяжеловесного и (или) крупногабаритного транспортного средства, согласования, оформления и выдачи (отказа в выдаче) указанного специального разрешения.</w:t>
      </w:r>
    </w:p>
    <w:p w:rsidR="002C4482" w:rsidRDefault="002C4482">
      <w:pPr>
        <w:pStyle w:val="ConsPlusNormal"/>
        <w:spacing w:before="220"/>
        <w:ind w:firstLine="540"/>
        <w:jc w:val="both"/>
      </w:pPr>
      <w:r>
        <w:t>2. Специальное разрешение на движение по автомобильным дорогам тяжеловесного и (или) крупногабаритного транспортного средства (далее - специальное разрешение), выдается уполномоченными органами &lt;1&gt;.</w:t>
      </w:r>
    </w:p>
    <w:p w:rsidR="002C4482" w:rsidRDefault="002C4482">
      <w:pPr>
        <w:pStyle w:val="ConsPlusNormal"/>
        <w:jc w:val="both"/>
      </w:pPr>
      <w:r>
        <w:t xml:space="preserve">(п. 2 в ред. </w:t>
      </w:r>
      <w:hyperlink r:id="rId13"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bookmarkStart w:id="1" w:name="P47"/>
      <w:bookmarkEnd w:id="1"/>
      <w:r>
        <w:t xml:space="preserve">&lt;1&gt; </w:t>
      </w:r>
      <w:hyperlink r:id="rId14" w:history="1">
        <w:r>
          <w:rPr>
            <w:color w:val="0000FF"/>
          </w:rPr>
          <w:t>Части 10</w:t>
        </w:r>
      </w:hyperlink>
      <w:r>
        <w:t xml:space="preserve"> и </w:t>
      </w:r>
      <w:hyperlink r:id="rId15" w:history="1">
        <w:r>
          <w:rPr>
            <w:color w:val="0000FF"/>
          </w:rPr>
          <w:t>10.2 статьи 31</w:t>
        </w:r>
      </w:hyperlink>
      <w:r>
        <w:t xml:space="preserve"> Федерального закона от 8 ноября 2007 г. N 257-ФЗ "Об автомобильных дорогах и о дорожной деятельности в Российской Федерации и о </w:t>
      </w:r>
      <w:r>
        <w:lastRenderedPageBreak/>
        <w:t>внесенииизменений в отдельные законодательные акты Российской Федерации" (далее - Федеральный закон).</w:t>
      </w:r>
    </w:p>
    <w:p w:rsidR="002C4482" w:rsidRDefault="002C4482">
      <w:pPr>
        <w:pStyle w:val="ConsPlusNormal"/>
        <w:jc w:val="both"/>
      </w:pPr>
      <w:r>
        <w:t xml:space="preserve">(сноска в ред. </w:t>
      </w:r>
      <w:hyperlink r:id="rId16" w:history="1">
        <w:r>
          <w:rPr>
            <w:color w:val="0000FF"/>
          </w:rPr>
          <w:t>Приказа</w:t>
        </w:r>
      </w:hyperlink>
      <w:r>
        <w:t xml:space="preserve"> Минтранса России от 06.09.2021 N 298)</w:t>
      </w:r>
    </w:p>
    <w:p w:rsidR="002C4482" w:rsidRDefault="002C4482">
      <w:pPr>
        <w:pStyle w:val="ConsPlusNormal"/>
        <w:jc w:val="both"/>
      </w:pPr>
    </w:p>
    <w:p w:rsidR="002C4482" w:rsidRDefault="002C4482">
      <w:pPr>
        <w:pStyle w:val="ConsPlusNormal"/>
        <w:ind w:firstLine="540"/>
        <w:jc w:val="both"/>
      </w:pPr>
      <w:bookmarkStart w:id="2" w:name="P50"/>
      <w:bookmarkEnd w:id="2"/>
      <w:r>
        <w:t xml:space="preserve">3. Специальное разрешение на бланке согласно форме &lt;2&gt;, приведенной в </w:t>
      </w:r>
      <w:hyperlink w:anchor="P349" w:history="1">
        <w:r>
          <w:rPr>
            <w:color w:val="0000FF"/>
          </w:rPr>
          <w:t>приложении N 1</w:t>
        </w:r>
      </w:hyperlink>
      <w:r>
        <w:t xml:space="preserve"> к настоящему Порядку, выдается владельцу транспортного средства или его уполномоченному представителю.</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&lt;2&gt; </w:t>
      </w:r>
      <w:hyperlink r:id="rId17" w:history="1">
        <w:r>
          <w:rPr>
            <w:color w:val="0000FF"/>
          </w:rPr>
          <w:t>Часть 4 статьи 31</w:t>
        </w:r>
      </w:hyperlink>
      <w:r>
        <w:t xml:space="preserve"> Федерального закона.</w:t>
      </w:r>
    </w:p>
    <w:p w:rsidR="002C4482" w:rsidRDefault="002C4482">
      <w:pPr>
        <w:pStyle w:val="ConsPlusNormal"/>
        <w:jc w:val="both"/>
      </w:pPr>
    </w:p>
    <w:p w:rsidR="002C4482" w:rsidRDefault="002C4482">
      <w:pPr>
        <w:pStyle w:val="ConsPlusNormal"/>
        <w:ind w:firstLine="540"/>
        <w:jc w:val="both"/>
      </w:pPr>
      <w: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2C4482" w:rsidRDefault="002C4482">
      <w:pPr>
        <w:pStyle w:val="ConsPlusNormal"/>
        <w:jc w:val="both"/>
      </w:pPr>
      <w:r>
        <w:t xml:space="preserve">(п. 3 в ред. </w:t>
      </w:r>
      <w:hyperlink r:id="rId18"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4. Специальное разрешение выдается на движение транспортного средства по определенному маршруту без груза или с грузом на срок до трех месяцев.</w:t>
      </w:r>
    </w:p>
    <w:p w:rsidR="002C4482" w:rsidRDefault="002C4482">
      <w:pPr>
        <w:pStyle w:val="ConsPlusNormal"/>
        <w:spacing w:before="220"/>
        <w:ind w:firstLine="540"/>
        <w:jc w:val="both"/>
      </w:pPr>
      <w: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w:t>
      </w:r>
      <w:hyperlink w:anchor="P97" w:history="1">
        <w:r>
          <w:rPr>
            <w:color w:val="0000FF"/>
          </w:rPr>
          <w:t>пункту 8</w:t>
        </w:r>
      </w:hyperlink>
      <w:r>
        <w:t xml:space="preserve"> настоящего Порядка, и уполномоченный орган, выдавший специальное разрешение.</w:t>
      </w:r>
    </w:p>
    <w:p w:rsidR="002C4482" w:rsidRDefault="002C4482">
      <w:pPr>
        <w:pStyle w:val="ConsPlusNormal"/>
        <w:spacing w:before="220"/>
        <w:ind w:firstLine="540"/>
        <w:jc w:val="both"/>
      </w:pPr>
      <w:r>
        <w:t xml:space="preserve">В случае выдачи специального разрешения в электронной форме в соответствии с </w:t>
      </w:r>
      <w:hyperlink r:id="rId19" w:history="1">
        <w:r>
          <w:rPr>
            <w:color w:val="0000FF"/>
          </w:rPr>
          <w:t>частью 17 статьи 31</w:t>
        </w:r>
      </w:hyperlink>
      <w:r>
        <w:t xml:space="preserve"> Федерального закона, специальное разрешение выдается на одну поездку и на срок до одного месяца.</w:t>
      </w:r>
    </w:p>
    <w:p w:rsidR="002C4482" w:rsidRDefault="002C4482">
      <w:pPr>
        <w:pStyle w:val="ConsPlusNormal"/>
        <w:spacing w:before="220"/>
        <w:ind w:firstLine="540"/>
        <w:jc w:val="both"/>
      </w:pPr>
      <w: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 том числе в форме электронного документа, выдается в упрощенном порядке &lt;3&gt;.</w:t>
      </w:r>
    </w:p>
    <w:p w:rsidR="002C4482" w:rsidRDefault="002C4482">
      <w:pPr>
        <w:pStyle w:val="ConsPlusNormal"/>
        <w:jc w:val="both"/>
      </w:pPr>
      <w:r>
        <w:t xml:space="preserve">(п. 4 в ред. </w:t>
      </w:r>
      <w:hyperlink r:id="rId20"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&lt;3&gt; </w:t>
      </w:r>
      <w:hyperlink r:id="rId21" w:history="1">
        <w:r>
          <w:rPr>
            <w:color w:val="0000FF"/>
          </w:rPr>
          <w:t>Часть 17 статьи 31</w:t>
        </w:r>
      </w:hyperlink>
      <w:r>
        <w:t xml:space="preserve"> Федерального закона.</w:t>
      </w:r>
    </w:p>
    <w:p w:rsidR="002C4482" w:rsidRDefault="002C4482">
      <w:pPr>
        <w:pStyle w:val="ConsPlusNormal"/>
        <w:jc w:val="both"/>
      </w:pPr>
    </w:p>
    <w:p w:rsidR="002C4482" w:rsidRDefault="002C4482">
      <w:pPr>
        <w:pStyle w:val="ConsPlusNormal"/>
        <w:ind w:firstLine="540"/>
        <w:jc w:val="both"/>
      </w:pPr>
      <w:r>
        <w:t>5. Бланки специальных разрешений должны соответствовать требованиям &lt;4&gt; к защищенной полиграфической продукции уровня "В".</w:t>
      </w:r>
    </w:p>
    <w:p w:rsidR="002C4482" w:rsidRDefault="002C4482">
      <w:pPr>
        <w:pStyle w:val="ConsPlusNormal"/>
        <w:jc w:val="both"/>
      </w:pPr>
      <w:r>
        <w:lastRenderedPageBreak/>
        <w:t xml:space="preserve">(п. 5 в ред. </w:t>
      </w:r>
      <w:hyperlink r:id="rId22"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&lt;4&gt; </w:t>
      </w:r>
      <w:hyperlink r:id="rId23" w:history="1">
        <w:r>
          <w:rPr>
            <w:color w:val="0000FF"/>
          </w:rPr>
          <w:t>Приказ</w:t>
        </w:r>
      </w:hyperlink>
      <w:r>
        <w:t xml:space="preserve"> Минфина России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Минюстом России 16 ноября 2020 г., регистрационный N 60930).</w:t>
      </w:r>
    </w:p>
    <w:p w:rsidR="002C4482" w:rsidRDefault="002C4482">
      <w:pPr>
        <w:pStyle w:val="ConsPlusNormal"/>
        <w:jc w:val="both"/>
      </w:pPr>
      <w:r>
        <w:t xml:space="preserve">(сноска в ред. </w:t>
      </w:r>
      <w:hyperlink r:id="rId24" w:history="1">
        <w:r>
          <w:rPr>
            <w:color w:val="0000FF"/>
          </w:rPr>
          <w:t>Приказа</w:t>
        </w:r>
      </w:hyperlink>
      <w:r>
        <w:t xml:space="preserve"> Минтранса России от 06.09.2021 N 298)</w:t>
      </w:r>
    </w:p>
    <w:p w:rsidR="002C4482" w:rsidRDefault="002C4482">
      <w:pPr>
        <w:pStyle w:val="ConsPlusNormal"/>
        <w:jc w:val="both"/>
      </w:pPr>
    </w:p>
    <w:p w:rsidR="002C4482" w:rsidRDefault="002C4482">
      <w:pPr>
        <w:pStyle w:val="ConsPlusTitle"/>
        <w:jc w:val="center"/>
        <w:outlineLvl w:val="1"/>
      </w:pPr>
      <w:r>
        <w:t>II. Подача заявления на получение специального разрешения</w:t>
      </w:r>
    </w:p>
    <w:p w:rsidR="002C4482" w:rsidRDefault="002C4482">
      <w:pPr>
        <w:pStyle w:val="ConsPlusNormal"/>
        <w:jc w:val="both"/>
      </w:pPr>
    </w:p>
    <w:p w:rsidR="002C4482" w:rsidRDefault="002C4482">
      <w:pPr>
        <w:pStyle w:val="ConsPlusNormal"/>
        <w:ind w:firstLine="540"/>
        <w:jc w:val="both"/>
      </w:pPr>
      <w:bookmarkStart w:id="3" w:name="P72"/>
      <w:bookmarkEnd w:id="3"/>
      <w:r>
        <w:t xml:space="preserve">6. Заявление на получение специального разрешения (далее - заявление) подается в уполномоченный орган в следующем порядке </w:t>
      </w:r>
      <w:hyperlink w:anchor="P47" w:history="1">
        <w:r>
          <w:rPr>
            <w:color w:val="0000FF"/>
          </w:rPr>
          <w:t>&lt;1&gt;</w:t>
        </w:r>
      </w:hyperlink>
      <w:r>
        <w:t>:</w:t>
      </w:r>
    </w:p>
    <w:p w:rsidR="002C4482" w:rsidRDefault="002C4482">
      <w:pPr>
        <w:pStyle w:val="ConsPlusNormal"/>
        <w:jc w:val="both"/>
      </w:pPr>
      <w:r>
        <w:t xml:space="preserve">(в ред. </w:t>
      </w:r>
      <w:hyperlink r:id="rId25"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4" w:name="P74"/>
      <w:bookmarkEnd w:id="4"/>
      <w: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 - в Федеральное дорожное агентство либо в уполномоченные им подведомственные организации;</w:t>
      </w:r>
    </w:p>
    <w:p w:rsidR="002C4482" w:rsidRDefault="002C4482">
      <w:pPr>
        <w:pStyle w:val="ConsPlusNormal"/>
        <w:jc w:val="both"/>
      </w:pPr>
      <w:r>
        <w:t xml:space="preserve">(в ред. </w:t>
      </w:r>
      <w:hyperlink r:id="rId26"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такого субъекта Российской Федерации и указанный маршрут, часть маршрута не проходят по автомобильным дорогам федерального значения, участкам таких автомобильных дорог, - в орган исполнительной власти субъекта Российской Федерации либо в уполномоченные им подведомственные организации;</w:t>
      </w:r>
    </w:p>
    <w:p w:rsidR="002C4482" w:rsidRDefault="002C4482">
      <w:pPr>
        <w:pStyle w:val="ConsPlusNormal"/>
        <w:spacing w:before="220"/>
        <w:ind w:firstLine="540"/>
        <w:jc w:val="both"/>
      </w:pPr>
      <w: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 в орган местного самоуправления муниципального района либо в уполномоченные им подведомственные организации;</w:t>
      </w:r>
    </w:p>
    <w:p w:rsidR="002C4482" w:rsidRDefault="002C4482">
      <w:pPr>
        <w:pStyle w:val="ConsPlusNormal"/>
        <w:spacing w:before="220"/>
        <w:ind w:firstLine="540"/>
        <w:jc w:val="both"/>
      </w:pPr>
      <w: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городского поселения при условии, что маршрут такого транспортного средства проходит в границах такого городского поселения и указанный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 в орган местного самоуправления городского поселения либо в уполномоченные им подведомственные организации;</w:t>
      </w:r>
    </w:p>
    <w:p w:rsidR="002C4482" w:rsidRDefault="002C4482">
      <w:pPr>
        <w:pStyle w:val="ConsPlusNormal"/>
        <w:jc w:val="both"/>
      </w:pPr>
      <w:r>
        <w:t xml:space="preserve">(в ред. </w:t>
      </w:r>
      <w:hyperlink r:id="rId27"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сельского поселения при </w:t>
      </w:r>
      <w:r>
        <w:lastRenderedPageBreak/>
        <w:t>условии, что маршрут такого транспортного средства проходит в границах населенных пунктов сельского поселения и указанный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 в орган местного самоуправления сельского поселения либо в уполномоченные им подведомственные организации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w:t>
      </w:r>
    </w:p>
    <w:p w:rsidR="002C4482" w:rsidRDefault="002C4482">
      <w:pPr>
        <w:pStyle w:val="ConsPlusNormal"/>
        <w:jc w:val="both"/>
      </w:pPr>
      <w:r>
        <w:t xml:space="preserve">(в ред. </w:t>
      </w:r>
      <w:hyperlink r:id="rId28"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межмуниципального значения, участкам таких автомобильных дорог, - в орган местного самоуправления городского округа либо в уполномоченную им подведомственную организацию;</w:t>
      </w:r>
    </w:p>
    <w:p w:rsidR="002C4482" w:rsidRDefault="002C4482">
      <w:pPr>
        <w:pStyle w:val="ConsPlusNormal"/>
        <w:jc w:val="both"/>
      </w:pPr>
      <w:r>
        <w:t xml:space="preserve">(в ред. </w:t>
      </w:r>
      <w:hyperlink r:id="rId29"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на движение тяжеловесного и (или) крупногабаритного транспортного средства в случае, если маршрут транспортного средства проходит по частной автомобильной дороге, - собственнику автомобильной дороги.</w:t>
      </w:r>
    </w:p>
    <w:p w:rsidR="002C4482" w:rsidRDefault="002C4482">
      <w:pPr>
        <w:pStyle w:val="ConsPlusNormal"/>
        <w:spacing w:before="220"/>
        <w:ind w:firstLine="540"/>
        <w:jc w:val="both"/>
      </w:pPr>
      <w:r>
        <w:t xml:space="preserve">7. Заявление подается в соответствующий орган (организацию), указанный в </w:t>
      </w:r>
      <w:hyperlink w:anchor="P72" w:history="1">
        <w:r>
          <w:rPr>
            <w:color w:val="0000FF"/>
          </w:rPr>
          <w:t>пункте 6</w:t>
        </w:r>
      </w:hyperlink>
      <w:r>
        <w:t xml:space="preserve"> настоящего Порядка (далее - уполномоченный орган, подведомственное учреждение (организация) соответственно), на территории обслуживания которого начинается маршрут перевозки.</w:t>
      </w:r>
    </w:p>
    <w:p w:rsidR="002C4482" w:rsidRDefault="002C4482">
      <w:pPr>
        <w:pStyle w:val="ConsPlusNormal"/>
        <w:spacing w:before="220"/>
        <w:ind w:firstLine="540"/>
        <w:jc w:val="both"/>
      </w:pPr>
      <w:r>
        <w:t xml:space="preserve">Информация о территории обслуживания уполномоченных органов, а также подведомственных учреждений (организаций), указанных в </w:t>
      </w:r>
      <w:hyperlink w:anchor="P72" w:history="1">
        <w:r>
          <w:rPr>
            <w:color w:val="0000FF"/>
          </w:rPr>
          <w:t>пункте 6</w:t>
        </w:r>
      </w:hyperlink>
      <w:r>
        <w:t xml:space="preserve"> настоящего Порядка, а также о закрепленных за ними автомобильных дорогах и территориях обслуживания размещается на официальном сайте Федерального дорожного агентства в информационно-телекоммуникационной сети "Интернет", а также на официальных сайтах органов исполнительной власти субъектов Российской Федерации.</w:t>
      </w:r>
    </w:p>
    <w:p w:rsidR="002C4482" w:rsidRDefault="002C4482">
      <w:pPr>
        <w:pStyle w:val="ConsPlusNormal"/>
        <w:jc w:val="both"/>
      </w:pPr>
      <w:r>
        <w:t xml:space="preserve">(в ред. </w:t>
      </w:r>
      <w:hyperlink r:id="rId30"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В случае если прием заявлений и прилагаемых к нему документов в соответствии с </w:t>
      </w:r>
      <w:hyperlink w:anchor="P121" w:history="1">
        <w:r>
          <w:rPr>
            <w:color w:val="0000FF"/>
          </w:rPr>
          <w:t>пунктом 9</w:t>
        </w:r>
      </w:hyperlink>
      <w:r>
        <w:t xml:space="preserve"> настоящего Порядка осуществляется подведомственными учреждениями (организациями), рассмотрение и согласование заявления соответствующими подведомственными учреждениями (организациями) осуществляются в установленные настоящим Порядком сроки.</w:t>
      </w:r>
    </w:p>
    <w:p w:rsidR="002C4482" w:rsidRDefault="002C4482">
      <w:pPr>
        <w:pStyle w:val="ConsPlusNormal"/>
        <w:spacing w:before="220"/>
        <w:ind w:firstLine="540"/>
        <w:jc w:val="both"/>
      </w:pPr>
      <w:r>
        <w:t>За выдачу специального разрешения должна быть уплачена государственная пошлина &lt;5&gt; до подачи заявления либо в случае, если заявление подано в электронной форме, после подачи заявления, но до принятия его к рассмотрению &lt;6&gt;.</w:t>
      </w:r>
    </w:p>
    <w:p w:rsidR="002C4482" w:rsidRDefault="002C4482">
      <w:pPr>
        <w:pStyle w:val="ConsPlusNormal"/>
        <w:jc w:val="both"/>
      </w:pPr>
      <w:r>
        <w:t xml:space="preserve">(в ред. </w:t>
      </w:r>
      <w:hyperlink r:id="rId31"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&lt;5&gt; </w:t>
      </w:r>
      <w:hyperlink r:id="rId32" w:history="1">
        <w:r>
          <w:rPr>
            <w:color w:val="0000FF"/>
          </w:rPr>
          <w:t>Подпункт 111 пункта 1 статьи 333.33</w:t>
        </w:r>
      </w:hyperlink>
      <w:r>
        <w:t xml:space="preserve"> Налогового кодекса Российской Федерации (Собрание законодательства Российской Федерации, 2000, N 32, ст. 3340; 2020, N 48, ст. 7627).</w:t>
      </w:r>
    </w:p>
    <w:p w:rsidR="002C4482" w:rsidRDefault="002C4482">
      <w:pPr>
        <w:pStyle w:val="ConsPlusNormal"/>
        <w:jc w:val="both"/>
      </w:pPr>
      <w:r>
        <w:t xml:space="preserve">(сноска в ред. </w:t>
      </w:r>
      <w:hyperlink r:id="rId33"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&lt;6&gt; </w:t>
      </w:r>
      <w:hyperlink r:id="rId34" w:history="1">
        <w:r>
          <w:rPr>
            <w:color w:val="0000FF"/>
          </w:rPr>
          <w:t>Подпункт 5.2 пункта 1 статьи 333.18</w:t>
        </w:r>
      </w:hyperlink>
      <w:r>
        <w:t xml:space="preserve"> Налогового кодекса Российской Федерации (Собрание законодательства Российской Федерации, 2000, N 32, ст. 3340; 2019, N 39, ст. 5375).</w:t>
      </w:r>
    </w:p>
    <w:p w:rsidR="002C4482" w:rsidRDefault="002C4482">
      <w:pPr>
        <w:pStyle w:val="ConsPlusNormal"/>
        <w:jc w:val="both"/>
      </w:pPr>
      <w:r>
        <w:t xml:space="preserve">(сноска в ред. </w:t>
      </w:r>
      <w:hyperlink r:id="rId35" w:history="1">
        <w:r>
          <w:rPr>
            <w:color w:val="0000FF"/>
          </w:rPr>
          <w:t>Приказа</w:t>
        </w:r>
      </w:hyperlink>
      <w:r>
        <w:t xml:space="preserve"> Минтранса России от 06.09.2021 N 298)</w:t>
      </w:r>
    </w:p>
    <w:p w:rsidR="002C4482" w:rsidRDefault="002C4482">
      <w:pPr>
        <w:pStyle w:val="ConsPlusNormal"/>
        <w:jc w:val="both"/>
      </w:pPr>
    </w:p>
    <w:p w:rsidR="002C4482" w:rsidRDefault="002C4482">
      <w:pPr>
        <w:pStyle w:val="ConsPlusNormal"/>
        <w:ind w:firstLine="540"/>
        <w:jc w:val="both"/>
      </w:pPr>
      <w:bookmarkStart w:id="5" w:name="P97"/>
      <w:bookmarkEnd w:id="5"/>
      <w:r>
        <w:t>8. В заявлении указываются:</w:t>
      </w:r>
    </w:p>
    <w:p w:rsidR="002C4482" w:rsidRDefault="002C4482">
      <w:pPr>
        <w:pStyle w:val="ConsPlusNormal"/>
        <w:spacing w:before="220"/>
        <w:ind w:firstLine="540"/>
        <w:jc w:val="both"/>
      </w:pPr>
      <w:r>
        <w:lastRenderedPageBreak/>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2C4482" w:rsidRDefault="002C4482">
      <w:pPr>
        <w:pStyle w:val="ConsPlusNormal"/>
        <w:spacing w:before="220"/>
        <w:ind w:firstLine="540"/>
        <w:jc w:val="both"/>
      </w:pPr>
      <w:r>
        <w:t>номер и дата заявления;</w:t>
      </w:r>
    </w:p>
    <w:p w:rsidR="002C4482" w:rsidRDefault="002C4482">
      <w:pPr>
        <w:pStyle w:val="ConsPlusNormal"/>
        <w:spacing w:before="220"/>
        <w:ind w:firstLine="540"/>
        <w:jc w:val="both"/>
      </w:pPr>
      <w:r>
        <w:t>наименование уполномоченного органа;</w:t>
      </w:r>
    </w:p>
    <w:p w:rsidR="002C4482" w:rsidRDefault="002C4482">
      <w:pPr>
        <w:pStyle w:val="ConsPlusNormal"/>
        <w:spacing w:before="220"/>
        <w:ind w:firstLine="540"/>
        <w:jc w:val="both"/>
      </w:pPr>
      <w:r>
        <w:t>информация о владельце транспортного средства:</w:t>
      </w:r>
    </w:p>
    <w:p w:rsidR="002C4482" w:rsidRDefault="002C4482">
      <w:pPr>
        <w:pStyle w:val="ConsPlusNormal"/>
        <w:spacing w:before="220"/>
        <w:ind w:firstLine="540"/>
        <w:jc w:val="both"/>
      </w:pPr>
      <w:r>
        <w:t>наименование, организационно-правовая форма и адрес в пределах места нахождения, телефон - для юридических лиц;</w:t>
      </w:r>
    </w:p>
    <w:p w:rsidR="002C4482" w:rsidRDefault="002C4482">
      <w:pPr>
        <w:pStyle w:val="ConsPlusNormal"/>
        <w:spacing w:before="220"/>
        <w:ind w:firstLine="540"/>
        <w:jc w:val="both"/>
      </w:pPr>
      <w: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2C4482" w:rsidRDefault="002C4482">
      <w:pPr>
        <w:pStyle w:val="ConsPlusNormal"/>
        <w:spacing w:before="220"/>
        <w:ind w:firstLine="540"/>
        <w:jc w:val="both"/>
      </w:pPr>
      <w: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2C4482" w:rsidRDefault="002C4482">
      <w:pPr>
        <w:pStyle w:val="ConsPlusNormal"/>
        <w:spacing w:before="220"/>
        <w:ind w:firstLine="540"/>
        <w:jc w:val="both"/>
      </w:pPr>
      <w: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2C4482" w:rsidRDefault="002C4482">
      <w:pPr>
        <w:pStyle w:val="ConsPlusNormal"/>
        <w:spacing w:before="220"/>
        <w:ind w:firstLine="540"/>
        <w:jc w:val="both"/>
      </w:pPr>
      <w:r>
        <w:t>вид перевозки (по территории Российской Федерации);</w:t>
      </w:r>
    </w:p>
    <w:p w:rsidR="002C4482" w:rsidRDefault="002C4482">
      <w:pPr>
        <w:pStyle w:val="ConsPlusNormal"/>
        <w:spacing w:before="220"/>
        <w:ind w:firstLine="540"/>
        <w:jc w:val="both"/>
      </w:pPr>
      <w:r>
        <w:t>срок выполнения поездок;</w:t>
      </w:r>
    </w:p>
    <w:p w:rsidR="002C4482" w:rsidRDefault="002C4482">
      <w:pPr>
        <w:pStyle w:val="ConsPlusNormal"/>
        <w:spacing w:before="220"/>
        <w:ind w:firstLine="540"/>
        <w:jc w:val="both"/>
      </w:pPr>
      <w:r>
        <w:t>количество поездок (для тяжеловесных транспортных средств);</w:t>
      </w:r>
    </w:p>
    <w:p w:rsidR="002C4482" w:rsidRDefault="002C4482">
      <w:pPr>
        <w:pStyle w:val="ConsPlusNormal"/>
        <w:spacing w:before="220"/>
        <w:ind w:firstLine="540"/>
        <w:jc w:val="both"/>
      </w:pPr>
      <w:r>
        <w:t>характеристика груза (при наличии груза) (наименование, габариты (длина, ширина, высота), масса, делимость &lt;7&gt;;</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&lt;7&gt; </w:t>
      </w:r>
      <w:hyperlink r:id="rId36" w:history="1">
        <w:r>
          <w:rPr>
            <w:color w:val="0000FF"/>
          </w:rPr>
          <w:t>Пункт 19 статьи 3</w:t>
        </w:r>
      </w:hyperlink>
      <w:r>
        <w:t xml:space="preserve"> Федерального закона.</w:t>
      </w:r>
    </w:p>
    <w:p w:rsidR="002C4482" w:rsidRDefault="002C4482">
      <w:pPr>
        <w:pStyle w:val="ConsPlusNormal"/>
        <w:ind w:firstLine="540"/>
        <w:jc w:val="both"/>
      </w:pPr>
    </w:p>
    <w:p w:rsidR="002C4482" w:rsidRDefault="002C4482">
      <w:pPr>
        <w:pStyle w:val="ConsPlusNormal"/>
        <w:ind w:firstLine="540"/>
        <w:jc w:val="both"/>
      </w:pPr>
      <w:r>
        <w:t>сведения о транспортном средстве: марка, модель, государственный регистрационный номер;</w:t>
      </w:r>
    </w:p>
    <w:p w:rsidR="002C4482" w:rsidRDefault="002C4482">
      <w:pPr>
        <w:pStyle w:val="ConsPlusNormal"/>
        <w:spacing w:before="220"/>
        <w:ind w:firstLine="540"/>
        <w:jc w:val="both"/>
      </w:pPr>
      <w:r>
        <w:t>идентификационный номер транспортного средства (при подаче заявления в соответствии с главой VII настоящего Порядка);</w:t>
      </w:r>
    </w:p>
    <w:p w:rsidR="002C4482" w:rsidRDefault="002C4482">
      <w:pPr>
        <w:pStyle w:val="ConsPlusNormal"/>
        <w:spacing w:before="220"/>
        <w:ind w:firstLine="540"/>
        <w:jc w:val="both"/>
      </w:pPr>
      <w: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C4482" w:rsidRDefault="002C4482">
      <w:pPr>
        <w:pStyle w:val="ConsPlusNormal"/>
        <w:spacing w:before="220"/>
        <w:ind w:firstLine="540"/>
        <w:jc w:val="both"/>
      </w:pPr>
      <w:r>
        <w:t>способ связи: по телефону, по электронной почте и иные.</w:t>
      </w:r>
    </w:p>
    <w:p w:rsidR="002C4482" w:rsidRDefault="002C4482">
      <w:pPr>
        <w:pStyle w:val="ConsPlusNormal"/>
        <w:spacing w:before="220"/>
        <w:ind w:firstLine="540"/>
        <w:jc w:val="both"/>
      </w:pPr>
      <w: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2C4482" w:rsidRDefault="002C4482">
      <w:pPr>
        <w:pStyle w:val="ConsPlusNormal"/>
        <w:spacing w:before="220"/>
        <w:ind w:firstLine="540"/>
        <w:jc w:val="both"/>
      </w:pPr>
      <w:r>
        <w:lastRenderedPageBreak/>
        <w:t>Дата начала срока выполнения поездок не может быть позднее сорока пяти дней с даты подачи заявления.</w:t>
      </w:r>
    </w:p>
    <w:p w:rsidR="002C4482" w:rsidRDefault="002C4482">
      <w:pPr>
        <w:pStyle w:val="ConsPlusNormal"/>
        <w:spacing w:before="220"/>
        <w:ind w:firstLine="540"/>
        <w:jc w:val="both"/>
      </w:pPr>
      <w: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2C4482" w:rsidRDefault="002C4482">
      <w:pPr>
        <w:pStyle w:val="ConsPlusNormal"/>
        <w:jc w:val="both"/>
      </w:pPr>
      <w:r>
        <w:t xml:space="preserve">(п. 8 в ред. </w:t>
      </w:r>
      <w:hyperlink r:id="rId37"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6" w:name="P121"/>
      <w:bookmarkEnd w:id="6"/>
      <w:r>
        <w:t>9. К заявлению прилагаются:</w:t>
      </w:r>
    </w:p>
    <w:p w:rsidR="002C4482" w:rsidRDefault="002C4482">
      <w:pPr>
        <w:pStyle w:val="ConsPlusNormal"/>
        <w:spacing w:before="220"/>
        <w:ind w:firstLine="540"/>
        <w:jc w:val="both"/>
      </w:pPr>
      <w:bookmarkStart w:id="7" w:name="P122"/>
      <w:bookmarkEnd w:id="7"/>
      <w:r>
        <w:t xml:space="preserve">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w:t>
      </w:r>
      <w:hyperlink w:anchor="P431" w:history="1">
        <w:r>
          <w:rPr>
            <w:color w:val="0000FF"/>
          </w:rPr>
          <w:t>приложении N 3</w:t>
        </w:r>
      </w:hyperlink>
      <w:r>
        <w:t xml:space="preserve"> к настоящему Порядку).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2C4482" w:rsidRDefault="002C4482">
      <w:pPr>
        <w:pStyle w:val="ConsPlusNormal"/>
        <w:spacing w:before="220"/>
        <w:ind w:firstLine="540"/>
        <w:jc w:val="both"/>
      </w:pPr>
      <w:bookmarkStart w:id="8" w:name="P123"/>
      <w:bookmarkEnd w:id="8"/>
      <w: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уполномоченный орган на бумажном носителе).</w:t>
      </w:r>
    </w:p>
    <w:p w:rsidR="002C4482" w:rsidRDefault="002C4482">
      <w:pPr>
        <w:pStyle w:val="ConsPlusNormal"/>
        <w:spacing w:before="220"/>
        <w:ind w:firstLine="540"/>
        <w:jc w:val="both"/>
      </w:pPr>
      <w:r>
        <w:t>В случае подачи заявления представителем лица, в чьих интересах осуществляется выдача специального разрешения, к заявлению также прилагается копия документа, подтверждающего его полномочия.</w:t>
      </w:r>
    </w:p>
    <w:p w:rsidR="002C4482" w:rsidRDefault="002C4482">
      <w:pPr>
        <w:pStyle w:val="ConsPlusNormal"/>
        <w:jc w:val="both"/>
      </w:pPr>
      <w:r>
        <w:t xml:space="preserve">(п. 9 в ред. </w:t>
      </w:r>
      <w:hyperlink r:id="rId38"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9" w:name="P126"/>
      <w:bookmarkEnd w:id="9"/>
      <w:r>
        <w:t xml:space="preserve">10. Заявление, схема тяжеловесного и (или) крупногабаритного транспортного средства (автопоезда), а также копии документов, указанных в </w:t>
      </w:r>
      <w:hyperlink w:anchor="P121" w:history="1">
        <w:r>
          <w:rPr>
            <w:color w:val="0000FF"/>
          </w:rPr>
          <w:t>подпункте 2 пункта 9</w:t>
        </w:r>
      </w:hyperlink>
      <w:r>
        <w:t xml:space="preserve"> настоящего Порядка, должны быть подписаны заявителем и заверены печатью (при наличии).</w:t>
      </w:r>
    </w:p>
    <w:p w:rsidR="002C4482" w:rsidRDefault="002C4482">
      <w:pPr>
        <w:pStyle w:val="ConsPlusNormal"/>
        <w:jc w:val="both"/>
      </w:pPr>
      <w:r>
        <w:t xml:space="preserve">(п. 10 в ред. </w:t>
      </w:r>
      <w:hyperlink r:id="rId39"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11. 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&lt;8&gt; (www.gosuslugi.ru) (далее - Портал).</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&lt;8&gt; </w:t>
      </w:r>
      <w:hyperlink r:id="rId40" w:history="1">
        <w:r>
          <w:rPr>
            <w:color w:val="0000FF"/>
          </w:rPr>
          <w:t>Часть 1 статьи 20</w:t>
        </w:r>
      </w:hyperlink>
      <w:r>
        <w:t xml:space="preserve"> Федерального закона N 210-ФЗ "Об организации предоставления государственных и муниципальных услуг" (Собрание законодательства Российской Федерации, 2010, N 31, ст. 4179; 2017, N 31, ст. 4785).</w:t>
      </w:r>
    </w:p>
    <w:p w:rsidR="002C4482" w:rsidRDefault="002C4482">
      <w:pPr>
        <w:pStyle w:val="ConsPlusNormal"/>
        <w:ind w:firstLine="540"/>
        <w:jc w:val="both"/>
      </w:pPr>
    </w:p>
    <w:p w:rsidR="002C4482" w:rsidRDefault="002C4482">
      <w:pPr>
        <w:pStyle w:val="ConsPlusNormal"/>
        <w:ind w:firstLine="540"/>
        <w:jc w:val="both"/>
      </w:pPr>
      <w:r>
        <w:t xml:space="preserve">При этом в случае направления документов, указанных в настоящем пункте, в адрес уполномоченного органа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w:t>
      </w:r>
      <w:hyperlink w:anchor="P126" w:history="1">
        <w:r>
          <w:rPr>
            <w:color w:val="0000FF"/>
          </w:rPr>
          <w:t>пунктом 10</w:t>
        </w:r>
      </w:hyperlink>
      <w:r>
        <w:t xml:space="preserve"> настоящего Порядка.</w:t>
      </w:r>
    </w:p>
    <w:p w:rsidR="002C4482" w:rsidRDefault="002C4482">
      <w:pPr>
        <w:pStyle w:val="ConsPlusNormal"/>
        <w:jc w:val="both"/>
      </w:pPr>
      <w:r>
        <w:t xml:space="preserve">(п. 11 в ред. </w:t>
      </w:r>
      <w:hyperlink r:id="rId41"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11.1. В случаях, предусмотренных </w:t>
      </w:r>
      <w:hyperlink w:anchor="P307" w:history="1">
        <w:r>
          <w:rPr>
            <w:color w:val="0000FF"/>
          </w:rPr>
          <w:t>главой VII</w:t>
        </w:r>
      </w:hyperlink>
      <w:r>
        <w:t xml:space="preserve"> настоящего Порядка, заявление подается </w:t>
      </w:r>
      <w:r>
        <w:lastRenderedPageBreak/>
        <w:t>посредством личного кабинета перевозчика, доступ к которому осуществляется посредством официального сайта уполномоченного органа &lt;9&gt; в информационно-телекоммуникационной сети "Интернет" (далее - личный кабинет).</w:t>
      </w:r>
    </w:p>
    <w:p w:rsidR="002C4482" w:rsidRDefault="002C4482">
      <w:pPr>
        <w:pStyle w:val="ConsPlusNormal"/>
        <w:jc w:val="both"/>
      </w:pPr>
      <w:r>
        <w:t xml:space="preserve">(п. 11.1 введен </w:t>
      </w:r>
      <w:hyperlink r:id="rId42"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&lt;9&gt; </w:t>
      </w:r>
      <w:hyperlink r:id="rId43" w:history="1">
        <w:r>
          <w:rPr>
            <w:color w:val="0000FF"/>
          </w:rPr>
          <w:t>Часть 10.2 статьи 31</w:t>
        </w:r>
      </w:hyperlink>
      <w:r>
        <w:t xml:space="preserve"> Федерального закона.</w:t>
      </w:r>
    </w:p>
    <w:p w:rsidR="002C4482" w:rsidRDefault="002C4482">
      <w:pPr>
        <w:pStyle w:val="ConsPlusNormal"/>
        <w:jc w:val="both"/>
      </w:pPr>
      <w:r>
        <w:t xml:space="preserve">(сноска в ред. </w:t>
      </w:r>
      <w:hyperlink r:id="rId44" w:history="1">
        <w:r>
          <w:rPr>
            <w:color w:val="0000FF"/>
          </w:rPr>
          <w:t>Приказа</w:t>
        </w:r>
      </w:hyperlink>
      <w:r>
        <w:t xml:space="preserve"> Минтранса России от 06.09.2021 N 298)</w:t>
      </w:r>
    </w:p>
    <w:p w:rsidR="002C4482" w:rsidRDefault="002C4482">
      <w:pPr>
        <w:pStyle w:val="ConsPlusNormal"/>
        <w:ind w:firstLine="540"/>
        <w:jc w:val="both"/>
      </w:pPr>
    </w:p>
    <w:p w:rsidR="002C4482" w:rsidRDefault="002C4482">
      <w:pPr>
        <w:pStyle w:val="ConsPlusNormal"/>
        <w:ind w:firstLine="540"/>
        <w:jc w:val="both"/>
      </w:pPr>
      <w:r>
        <w:t>12. Уполномоченный орган (подведомственное учреждение (организация) отказывает в регистрации заявления в случае, если:</w:t>
      </w:r>
    </w:p>
    <w:p w:rsidR="002C4482" w:rsidRDefault="002C4482">
      <w:pPr>
        <w:pStyle w:val="ConsPlusNormal"/>
        <w:spacing w:before="220"/>
        <w:ind w:firstLine="540"/>
        <w:jc w:val="both"/>
      </w:pPr>
      <w:r>
        <w:t xml:space="preserve">1) уполномоченный орган не вправе согласно </w:t>
      </w:r>
      <w:hyperlink w:anchor="P72" w:history="1">
        <w:r>
          <w:rPr>
            <w:color w:val="0000FF"/>
          </w:rPr>
          <w:t>пункту 6</w:t>
        </w:r>
      </w:hyperlink>
      <w:r>
        <w:t xml:space="preserve"> настоящего Порядка выдавать специальное разрешение по заявленному маршруту;</w:t>
      </w:r>
    </w:p>
    <w:p w:rsidR="002C4482" w:rsidRDefault="002C4482">
      <w:pPr>
        <w:pStyle w:val="ConsPlusNormal"/>
        <w:spacing w:before="220"/>
        <w:ind w:firstLine="540"/>
        <w:jc w:val="both"/>
      </w:pPr>
      <w:r>
        <w:t>2) заявление подписано лицом, не имеющим полномочий на подписание данного заявления;</w:t>
      </w:r>
    </w:p>
    <w:p w:rsidR="002C4482" w:rsidRDefault="002C4482">
      <w:pPr>
        <w:pStyle w:val="ConsPlusNormal"/>
        <w:spacing w:before="220"/>
        <w:ind w:firstLine="540"/>
        <w:jc w:val="both"/>
      </w:pPr>
      <w:r>
        <w:t xml:space="preserve">3) заявление не содержит сведений и (или) не соответствует требованиям, установленным </w:t>
      </w:r>
      <w:hyperlink w:anchor="P97" w:history="1">
        <w:r>
          <w:rPr>
            <w:color w:val="0000FF"/>
          </w:rPr>
          <w:t>пунктом 8</w:t>
        </w:r>
      </w:hyperlink>
      <w:r>
        <w:t xml:space="preserve"> настоящего Порядка;</w:t>
      </w:r>
    </w:p>
    <w:p w:rsidR="002C4482" w:rsidRDefault="002C4482">
      <w:pPr>
        <w:pStyle w:val="ConsPlusNormal"/>
        <w:spacing w:before="220"/>
        <w:ind w:firstLine="540"/>
        <w:jc w:val="both"/>
      </w:pPr>
      <w:r>
        <w:t xml:space="preserve">4) предусмотренные </w:t>
      </w:r>
      <w:hyperlink w:anchor="P121" w:history="1">
        <w:r>
          <w:rPr>
            <w:color w:val="0000FF"/>
          </w:rPr>
          <w:t>пунктом 9</w:t>
        </w:r>
      </w:hyperlink>
      <w:r>
        <w:t xml:space="preserve"> настоящего Порядка документы не приложены к заявлению или прилагаемые к заявлению документы не соответствуют требованиям </w:t>
      </w:r>
      <w:hyperlink w:anchor="P121" w:history="1">
        <w:r>
          <w:rPr>
            <w:color w:val="0000FF"/>
          </w:rPr>
          <w:t>пунктов 9</w:t>
        </w:r>
      </w:hyperlink>
      <w:r>
        <w:t xml:space="preserve">, </w:t>
      </w:r>
      <w:hyperlink w:anchor="P126" w:history="1">
        <w:r>
          <w:rPr>
            <w:color w:val="0000FF"/>
          </w:rPr>
          <w:t>10</w:t>
        </w:r>
      </w:hyperlink>
      <w:r>
        <w:t xml:space="preserve"> настоящего Порядка.</w:t>
      </w:r>
    </w:p>
    <w:p w:rsidR="002C4482" w:rsidRDefault="002C4482">
      <w:pPr>
        <w:pStyle w:val="ConsPlusNormal"/>
        <w:spacing w:before="220"/>
        <w:ind w:firstLine="540"/>
        <w:jc w:val="both"/>
      </w:pPr>
      <w: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выбранным заявителем способом связи проинформировать его о принятом решении с указанием оснований принятия данного решения.</w:t>
      </w:r>
    </w:p>
    <w:p w:rsidR="002C4482" w:rsidRDefault="002C4482">
      <w:pPr>
        <w:pStyle w:val="ConsPlusNormal"/>
        <w:jc w:val="both"/>
      </w:pPr>
      <w:r>
        <w:t xml:space="preserve">(п. 12 в ред. </w:t>
      </w:r>
      <w:hyperlink r:id="rId45"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13. Заявление регистрируется должностным лицом уполномоченного органа (подведомственного учреждения (организации)) в течение одного рабочего дня с даты его поступления.</w:t>
      </w:r>
    </w:p>
    <w:p w:rsidR="002C4482" w:rsidRDefault="002C4482">
      <w:pPr>
        <w:pStyle w:val="ConsPlusNormal"/>
        <w:jc w:val="both"/>
      </w:pPr>
    </w:p>
    <w:p w:rsidR="002C4482" w:rsidRDefault="002C4482">
      <w:pPr>
        <w:pStyle w:val="ConsPlusTitle"/>
        <w:jc w:val="center"/>
        <w:outlineLvl w:val="1"/>
      </w:pPr>
      <w:r>
        <w:t>III. Рассмотрение заявления</w:t>
      </w:r>
    </w:p>
    <w:p w:rsidR="002C4482" w:rsidRDefault="002C4482">
      <w:pPr>
        <w:pStyle w:val="ConsPlusNormal"/>
        <w:jc w:val="both"/>
      </w:pPr>
    </w:p>
    <w:p w:rsidR="002C4482" w:rsidRDefault="002C4482">
      <w:pPr>
        <w:pStyle w:val="ConsPlusNormal"/>
        <w:ind w:firstLine="540"/>
        <w:jc w:val="both"/>
      </w:pPr>
      <w:r>
        <w:t>14. Уполномоченный орган при рассмотрении представленных документов в течение четырех рабочих дней со дня регистрации заявления осуществляет проверку:</w:t>
      </w:r>
    </w:p>
    <w:p w:rsidR="002C4482" w:rsidRDefault="002C4482">
      <w:pPr>
        <w:pStyle w:val="ConsPlusNormal"/>
        <w:spacing w:before="220"/>
        <w:ind w:firstLine="540"/>
        <w:jc w:val="both"/>
      </w:pPr>
      <w:r>
        <w:t>1) информации о государственной регистрации в качестве индивидуального предпринимателя или юридического лица (для российских перевозчиков);</w:t>
      </w:r>
    </w:p>
    <w:p w:rsidR="002C4482" w:rsidRDefault="002C4482">
      <w:pPr>
        <w:pStyle w:val="ConsPlusNormal"/>
        <w:spacing w:before="220"/>
        <w:ind w:firstLine="540"/>
        <w:jc w:val="both"/>
      </w:pPr>
      <w:r>
        <w:t>2) сведений о соблюдении требований о перевозке груза, не являющегося неделимым &lt;10&gt;.</w:t>
      </w:r>
    </w:p>
    <w:p w:rsidR="002C4482" w:rsidRDefault="002C4482">
      <w:pPr>
        <w:pStyle w:val="ConsPlusNormal"/>
        <w:jc w:val="both"/>
      </w:pPr>
      <w:r>
        <w:t xml:space="preserve">(п. 14 в ред. </w:t>
      </w:r>
      <w:hyperlink r:id="rId46"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&lt;10&gt; </w:t>
      </w:r>
      <w:hyperlink r:id="rId47" w:history="1">
        <w:r>
          <w:rPr>
            <w:color w:val="0000FF"/>
          </w:rPr>
          <w:t>Статья 29</w:t>
        </w:r>
      </w:hyperlink>
      <w:r>
        <w:t xml:space="preserve"> Федерального закона.</w:t>
      </w:r>
    </w:p>
    <w:p w:rsidR="002C4482" w:rsidRDefault="002C4482">
      <w:pPr>
        <w:pStyle w:val="ConsPlusNormal"/>
        <w:ind w:firstLine="540"/>
        <w:jc w:val="both"/>
      </w:pPr>
    </w:p>
    <w:p w:rsidR="002C4482" w:rsidRDefault="002C4482">
      <w:pPr>
        <w:pStyle w:val="ConsPlusNormal"/>
        <w:ind w:firstLine="540"/>
        <w:jc w:val="both"/>
      </w:pPr>
      <w:r>
        <w:t>14.1. По обращению заявителя уполномоченный орган, рассматривающий заявление, предоставляет ему сведения о дате поступления заявления и его регистрационном номере.</w:t>
      </w:r>
    </w:p>
    <w:p w:rsidR="002C4482" w:rsidRDefault="002C4482">
      <w:pPr>
        <w:pStyle w:val="ConsPlusNormal"/>
        <w:spacing w:before="220"/>
        <w:ind w:firstLine="540"/>
        <w:jc w:val="both"/>
      </w:pPr>
      <w:r>
        <w:t>По инициативе заявителя до получения специального разрешения заявление может быть отозвано путем направления в уполномоченный орган письменного заявления в свободной форме с указанием реквизитов отзываемого заявления.</w:t>
      </w:r>
    </w:p>
    <w:p w:rsidR="002C4482" w:rsidRDefault="002C4482">
      <w:pPr>
        <w:pStyle w:val="ConsPlusNormal"/>
        <w:jc w:val="both"/>
      </w:pPr>
      <w:r>
        <w:lastRenderedPageBreak/>
        <w:t xml:space="preserve">(п. 14.1 введен </w:t>
      </w:r>
      <w:hyperlink r:id="rId48" w:history="1">
        <w:r>
          <w:rPr>
            <w:color w:val="0000FF"/>
          </w:rPr>
          <w:t>Приказом</w:t>
        </w:r>
      </w:hyperlink>
      <w:r>
        <w:t xml:space="preserve"> Минтранса России от 06.09.2021 N 298)</w:t>
      </w:r>
    </w:p>
    <w:p w:rsidR="002C4482" w:rsidRDefault="002C4482">
      <w:pPr>
        <w:pStyle w:val="ConsPlusNormal"/>
        <w:jc w:val="both"/>
      </w:pPr>
    </w:p>
    <w:p w:rsidR="002C4482" w:rsidRDefault="002C4482">
      <w:pPr>
        <w:pStyle w:val="ConsPlusTitle"/>
        <w:jc w:val="center"/>
        <w:outlineLvl w:val="1"/>
      </w:pPr>
      <w:r>
        <w:t>IV. Согласование маршрута тяжеловесного</w:t>
      </w:r>
    </w:p>
    <w:p w:rsidR="002C4482" w:rsidRDefault="002C4482">
      <w:pPr>
        <w:pStyle w:val="ConsPlusTitle"/>
        <w:jc w:val="center"/>
      </w:pPr>
      <w:r>
        <w:t>и (или) крупногабаритного транспортного средства</w:t>
      </w:r>
    </w:p>
    <w:p w:rsidR="002C4482" w:rsidRDefault="002C4482">
      <w:pPr>
        <w:pStyle w:val="ConsPlusNormal"/>
        <w:jc w:val="both"/>
      </w:pPr>
    </w:p>
    <w:p w:rsidR="002C4482" w:rsidRDefault="002C4482">
      <w:pPr>
        <w:pStyle w:val="ConsPlusNormal"/>
        <w:ind w:firstLine="540"/>
        <w:jc w:val="both"/>
      </w:pPr>
      <w:bookmarkStart w:id="10" w:name="P165"/>
      <w:bookmarkEnd w:id="10"/>
      <w:r>
        <w:t>15. Согласование маршрута тяжеловесного и (или) крупногабаритного транспортного средства осуществляется уполномоченным органом с владельцами автомобильных дорог, по которым проходит такой маршрут (далее - владельцы автомобильных дорог).</w:t>
      </w:r>
    </w:p>
    <w:p w:rsidR="002C4482" w:rsidRDefault="002C4482">
      <w:pPr>
        <w:pStyle w:val="ConsPlusNormal"/>
        <w:spacing w:before="220"/>
        <w:ind w:firstLine="540"/>
        <w:jc w:val="both"/>
      </w:pPr>
      <w:r>
        <w:t>Уполномоченным органом осуществляется согласование маршрута тяжеловесного и (или) крупногабаритного транспортного средства с Госавтоинспекцией:</w:t>
      </w:r>
    </w:p>
    <w:p w:rsidR="002C4482" w:rsidRDefault="002C4482">
      <w:pPr>
        <w:pStyle w:val="ConsPlusNormal"/>
        <w:spacing w:before="220"/>
        <w:ind w:firstLine="540"/>
        <w:jc w:val="both"/>
      </w:pPr>
      <w:r>
        <w:t>1) в случае превышения транспортным средством установленных Правительством Российской Федерации &lt;11&gt; допустимых габаритов более чем на два процента;</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&lt;11&gt; </w:t>
      </w:r>
      <w:hyperlink r:id="rId49" w:history="1">
        <w:r>
          <w:rPr>
            <w:color w:val="0000FF"/>
          </w:rPr>
          <w:t>Приложение N 1</w:t>
        </w:r>
      </w:hyperlink>
      <w:r>
        <w:t xml:space="preserve"> к Правилам перевозок грузов автомобильным транспортом, утвержденным постановлением Правительства Российской Федерации от 21 декабря 2020 г. N 2200 (Собрание законодательства Российской Федерации, 2020, N 52, ст. 8877).</w:t>
      </w:r>
    </w:p>
    <w:p w:rsidR="002C4482" w:rsidRDefault="002C4482">
      <w:pPr>
        <w:pStyle w:val="ConsPlusNormal"/>
        <w:ind w:firstLine="540"/>
        <w:jc w:val="both"/>
      </w:pPr>
    </w:p>
    <w:p w:rsidR="002C4482" w:rsidRDefault="002C4482">
      <w:pPr>
        <w:pStyle w:val="ConsPlusNormal"/>
        <w:ind w:firstLine="540"/>
        <w:jc w:val="both"/>
      </w:pPr>
      <w:r>
        <w:t>2) в случаях, если для движения транспортного средства требуется:</w:t>
      </w:r>
    </w:p>
    <w:p w:rsidR="002C4482" w:rsidRDefault="002C4482">
      <w:pPr>
        <w:pStyle w:val="ConsPlusNormal"/>
        <w:spacing w:before="220"/>
        <w:ind w:firstLine="540"/>
        <w:jc w:val="both"/>
      </w:pPr>
      <w:r>
        <w:t>укрепление отдельных участков автомобильных дорог;</w:t>
      </w:r>
    </w:p>
    <w:p w:rsidR="002C4482" w:rsidRDefault="002C4482">
      <w:pPr>
        <w:pStyle w:val="ConsPlusNormal"/>
        <w:spacing w:before="220"/>
        <w:ind w:firstLine="540"/>
        <w:jc w:val="both"/>
      </w:pPr>
      <w:r>
        <w:t xml:space="preserve">принятие специальных мер по обустройству автомобильных дорог и </w:t>
      </w:r>
      <w:proofErr w:type="gramStart"/>
      <w:r>
        <w:t>пересекающих их сооружений</w:t>
      </w:r>
      <w:proofErr w:type="gramEnd"/>
      <w:r>
        <w:t xml:space="preserve"> и инженерных коммуникаций в пределах маршрута транспортного средства.</w:t>
      </w:r>
    </w:p>
    <w:p w:rsidR="002C4482" w:rsidRDefault="002C4482">
      <w:pPr>
        <w:pStyle w:val="ConsPlusNormal"/>
        <w:spacing w:before="220"/>
        <w:ind w:firstLine="540"/>
        <w:jc w:val="both"/>
      </w:pPr>
      <w:r>
        <w:t>Согласование маршрута транспортного средства возможно посредством представления копии письма по электронной почте (с последующим представлением оригинала), факсимильной связи, электронного взаимодействия с использованием электронной подписи, в том числе единой системы межведомственного электронного взаимодействия.</w:t>
      </w:r>
    </w:p>
    <w:p w:rsidR="002C4482" w:rsidRDefault="002C4482">
      <w:pPr>
        <w:pStyle w:val="ConsPlusNormal"/>
        <w:jc w:val="both"/>
      </w:pPr>
      <w:r>
        <w:t xml:space="preserve">(п. 15 в ред. </w:t>
      </w:r>
      <w:hyperlink r:id="rId50"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16. В случае если заявление подано в уполномоченный орган, предусмотренный </w:t>
      </w:r>
      <w:hyperlink w:anchor="P74" w:history="1">
        <w:r>
          <w:rPr>
            <w:color w:val="0000FF"/>
          </w:rPr>
          <w:t>абзацем вторым пункта 6</w:t>
        </w:r>
      </w:hyperlink>
      <w:r>
        <w:t xml:space="preserve"> настоящего Порядка, согласование маршрута транспортного средства осуществляется посредством электронного взаимодействия с использованием электронной подписи.</w:t>
      </w:r>
    </w:p>
    <w:p w:rsidR="002C4482" w:rsidRDefault="002C4482">
      <w:pPr>
        <w:pStyle w:val="ConsPlusNormal"/>
        <w:jc w:val="both"/>
      </w:pPr>
      <w:r>
        <w:t xml:space="preserve">(п. 16 в ред. </w:t>
      </w:r>
      <w:hyperlink r:id="rId51"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11" w:name="P178"/>
      <w:bookmarkEnd w:id="11"/>
      <w:r>
        <w:t>17. Уполномоченный орган в течение четырех рабочих дней со дня регистрации заявления:</w:t>
      </w:r>
    </w:p>
    <w:p w:rsidR="002C4482" w:rsidRDefault="002C4482">
      <w:pPr>
        <w:pStyle w:val="ConsPlusNormal"/>
        <w:spacing w:before="220"/>
        <w:ind w:firstLine="540"/>
        <w:jc w:val="both"/>
      </w:pPr>
      <w:r>
        <w:t>1) устанавливает путь следования по заявленному маршруту;</w:t>
      </w:r>
    </w:p>
    <w:p w:rsidR="002C4482" w:rsidRDefault="002C4482">
      <w:pPr>
        <w:pStyle w:val="ConsPlusNormal"/>
        <w:spacing w:before="220"/>
        <w:ind w:firstLine="540"/>
        <w:jc w:val="both"/>
      </w:pPr>
      <w:bookmarkStart w:id="12" w:name="P180"/>
      <w:bookmarkEnd w:id="12"/>
      <w:r>
        <w:t xml:space="preserve">2) определяет владельцев автомобильных дорог, а в случаях, определенных </w:t>
      </w:r>
      <w:hyperlink w:anchor="P217" w:history="1">
        <w:r>
          <w:rPr>
            <w:color w:val="0000FF"/>
          </w:rPr>
          <w:t>пунктом 18.4</w:t>
        </w:r>
      </w:hyperlink>
      <w:r>
        <w:t xml:space="preserve"> настоящего Порядка, владельцев инфраструктуры железнодорожного транспорта общего пользования и (или) владельцев железнодорожных путей необщего пользования по пути следования транспортного средства;</w:t>
      </w:r>
    </w:p>
    <w:p w:rsidR="002C4482" w:rsidRDefault="002C4482">
      <w:pPr>
        <w:pStyle w:val="ConsPlusNormal"/>
        <w:spacing w:before="220"/>
        <w:ind w:firstLine="540"/>
        <w:jc w:val="both"/>
      </w:pPr>
      <w:bookmarkStart w:id="13" w:name="P181"/>
      <w:bookmarkEnd w:id="13"/>
      <w:r>
        <w:t xml:space="preserve">3) направляет в адрес определенных в соответствии </w:t>
      </w:r>
      <w:hyperlink w:anchor="P180" w:history="1">
        <w:r>
          <w:rPr>
            <w:color w:val="0000FF"/>
          </w:rPr>
          <w:t>подпунктом 2</w:t>
        </w:r>
      </w:hyperlink>
      <w:r>
        <w:t xml:space="preserve"> настоящего пункта владельцев запрос на согласование маршрута тяжеловесного и (или) крупногабаритного транспортного средства.</w:t>
      </w:r>
    </w:p>
    <w:p w:rsidR="002C4482" w:rsidRDefault="002C4482">
      <w:pPr>
        <w:pStyle w:val="ConsPlusNormal"/>
        <w:spacing w:before="220"/>
        <w:ind w:firstLine="540"/>
        <w:jc w:val="both"/>
      </w:pPr>
      <w:r>
        <w:t>В запросе указываются:</w:t>
      </w:r>
    </w:p>
    <w:p w:rsidR="002C4482" w:rsidRDefault="002C4482">
      <w:pPr>
        <w:pStyle w:val="ConsPlusNormal"/>
        <w:spacing w:before="220"/>
        <w:ind w:firstLine="540"/>
        <w:jc w:val="both"/>
      </w:pPr>
      <w:r>
        <w:t>наименование органа, направившего запрос;</w:t>
      </w:r>
    </w:p>
    <w:p w:rsidR="002C4482" w:rsidRDefault="002C4482">
      <w:pPr>
        <w:pStyle w:val="ConsPlusNormal"/>
        <w:spacing w:before="220"/>
        <w:ind w:firstLine="540"/>
        <w:jc w:val="both"/>
      </w:pPr>
      <w:r>
        <w:lastRenderedPageBreak/>
        <w:t>исходящий номер и дата запроса;</w:t>
      </w:r>
    </w:p>
    <w:p w:rsidR="002C4482" w:rsidRDefault="002C4482">
      <w:pPr>
        <w:pStyle w:val="ConsPlusNormal"/>
        <w:spacing w:before="220"/>
        <w:ind w:firstLine="540"/>
        <w:jc w:val="both"/>
      </w:pPr>
      <w:r>
        <w:t>маршрут движения (участок маршрута);</w:t>
      </w:r>
    </w:p>
    <w:p w:rsidR="002C4482" w:rsidRDefault="002C4482">
      <w:pPr>
        <w:pStyle w:val="ConsPlusNormal"/>
        <w:spacing w:before="220"/>
        <w:ind w:firstLine="540"/>
        <w:jc w:val="both"/>
      </w:pPr>
      <w:r>
        <w:t>марка и модель транспортного средства, государственный регистрационный номер транспортного средства;</w:t>
      </w:r>
    </w:p>
    <w:p w:rsidR="002C4482" w:rsidRDefault="002C4482">
      <w:pPr>
        <w:pStyle w:val="ConsPlusNormal"/>
        <w:spacing w:before="220"/>
        <w:ind w:firstLine="540"/>
        <w:jc w:val="both"/>
      </w:pPr>
      <w:r>
        <w:t>предполагаемый срок и количество поездок (для тяжеловесного транспортного средства);</w:t>
      </w:r>
    </w:p>
    <w:p w:rsidR="002C4482" w:rsidRDefault="002C4482">
      <w:pPr>
        <w:pStyle w:val="ConsPlusNormal"/>
        <w:spacing w:before="220"/>
        <w:ind w:firstLine="540"/>
        <w:jc w:val="both"/>
      </w:pPr>
      <w: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C4482" w:rsidRDefault="002C4482">
      <w:pPr>
        <w:pStyle w:val="ConsPlusNormal"/>
        <w:spacing w:before="220"/>
        <w:ind w:firstLine="540"/>
        <w:jc w:val="both"/>
      </w:pPr>
      <w:r>
        <w:t>сведения о заявителе и способе связи с ним;</w:t>
      </w:r>
    </w:p>
    <w:p w:rsidR="002C4482" w:rsidRDefault="002C4482">
      <w:pPr>
        <w:pStyle w:val="ConsPlusNormal"/>
        <w:spacing w:before="220"/>
        <w:ind w:firstLine="540"/>
        <w:jc w:val="both"/>
      </w:pPr>
      <w:r>
        <w:t>подпись должностного лица (электронная подпись уполномоченного органа).</w:t>
      </w:r>
    </w:p>
    <w:p w:rsidR="002C4482" w:rsidRDefault="002C4482">
      <w:pPr>
        <w:pStyle w:val="ConsPlusNormal"/>
        <w:spacing w:before="220"/>
        <w:ind w:firstLine="540"/>
        <w:jc w:val="both"/>
      </w:pPr>
      <w:r>
        <w:t xml:space="preserve">В случаях, установленных </w:t>
      </w:r>
      <w:hyperlink w:anchor="P165" w:history="1">
        <w:r>
          <w:rPr>
            <w:color w:val="0000FF"/>
          </w:rPr>
          <w:t>пунктом 15</w:t>
        </w:r>
      </w:hyperlink>
      <w:r>
        <w:t xml:space="preserve"> настоящего Порядка, после согласования маршрута тяжеловесного и (или) крупногабаритного транспортного средства всеми владельцами, определенными в соответствии с </w:t>
      </w:r>
      <w:hyperlink w:anchor="P180" w:history="1">
        <w:r>
          <w:rPr>
            <w:color w:val="0000FF"/>
          </w:rPr>
          <w:t>подпунктом 2</w:t>
        </w:r>
      </w:hyperlink>
      <w:r>
        <w:t xml:space="preserve"> настоящего пункта, уполномоченный орган в течение одного рабочего дня направляет запрос на согласование маршрута тяжеловесного и (или) крупногабаритного транспортного средства в адрес подразделения Госавтоинспекции на региональном уровне по месту расположения уполномоченного органа (в случае согласования межрегионального маршрута движения, оформленного подведомственными Федеральному дорожному агентству учреждениями, расположенными на территории города Москвы и Московской области, - в подразделение Госавтоинспекции на межрегиональном уровне).</w:t>
      </w:r>
    </w:p>
    <w:p w:rsidR="002C4482" w:rsidRDefault="002C4482">
      <w:pPr>
        <w:pStyle w:val="ConsPlusNormal"/>
        <w:spacing w:before="220"/>
        <w:ind w:firstLine="540"/>
        <w:jc w:val="both"/>
      </w:pPr>
      <w:r>
        <w:t xml:space="preserve">Запрос в Госавтоинспекцию направляется с приложением копий документов, указанных в </w:t>
      </w:r>
      <w:hyperlink w:anchor="P122" w:history="1">
        <w:r>
          <w:rPr>
            <w:color w:val="0000FF"/>
          </w:rPr>
          <w:t>подпунктах 1</w:t>
        </w:r>
      </w:hyperlink>
      <w:r>
        <w:t xml:space="preserve"> и </w:t>
      </w:r>
      <w:hyperlink w:anchor="P123" w:history="1">
        <w:r>
          <w:rPr>
            <w:color w:val="0000FF"/>
          </w:rPr>
          <w:t>2 пункта 9</w:t>
        </w:r>
      </w:hyperlink>
      <w:r>
        <w:t xml:space="preserve"> настоящего Порядка,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(при необходимости), а в случае выдачи специального разрешения в бумажном виде также с приложением оформленного бланка специального разрешения.</w:t>
      </w:r>
    </w:p>
    <w:p w:rsidR="002C4482" w:rsidRDefault="002C4482">
      <w:pPr>
        <w:pStyle w:val="ConsPlusNormal"/>
        <w:jc w:val="both"/>
      </w:pPr>
      <w:r>
        <w:t xml:space="preserve">(п. 17 в ред. </w:t>
      </w:r>
      <w:hyperlink r:id="rId52"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18. Запрос, указанный в </w:t>
      </w:r>
      <w:hyperlink w:anchor="P181" w:history="1">
        <w:r>
          <w:rPr>
            <w:color w:val="0000FF"/>
          </w:rPr>
          <w:t>подпункте 3 пункта 17</w:t>
        </w:r>
      </w:hyperlink>
      <w:r>
        <w:t xml:space="preserve"> настоящего Порядка, регистрируется в течение одного рабочего дня с даты его поступления.</w:t>
      </w:r>
    </w:p>
    <w:p w:rsidR="002C4482" w:rsidRDefault="002C4482">
      <w:pPr>
        <w:pStyle w:val="ConsPlusNormal"/>
        <w:spacing w:before="220"/>
        <w:ind w:firstLine="540"/>
        <w:jc w:val="both"/>
      </w:pPr>
      <w:r>
        <w:t>В случае если маршрут движения (участок маршрута) не проходит по автомобильным дорогам, принадлежащим владельцу автомобильных дорог, получившему запрос, то в течение одного рабочего дня с даты получения такого запроса владелец автомобильных дорог информирует об этом уполномоченный орган.</w:t>
      </w:r>
    </w:p>
    <w:p w:rsidR="002C4482" w:rsidRDefault="002C4482">
      <w:pPr>
        <w:pStyle w:val="ConsPlusNormal"/>
        <w:jc w:val="both"/>
      </w:pPr>
      <w:r>
        <w:t xml:space="preserve">(п. 18 в ред. </w:t>
      </w:r>
      <w:hyperlink r:id="rId53"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14" w:name="P197"/>
      <w:bookmarkEnd w:id="14"/>
      <w:r>
        <w:t xml:space="preserve">18.1. Согласование маршрута тяжеловесного и (или) крупногабаритного транспортного средства проводится владельцами автомобильных дорог и Госавтоинспекцией в течение четырех рабочих дней с даты поступления от уполномоченного органа запроса, указанного в </w:t>
      </w:r>
      <w:hyperlink w:anchor="P181" w:history="1">
        <w:r>
          <w:rPr>
            <w:color w:val="0000FF"/>
          </w:rPr>
          <w:t>подпункте 3 пункта 17</w:t>
        </w:r>
      </w:hyperlink>
      <w:r>
        <w:t xml:space="preserve"> настоящего Порядка.</w:t>
      </w:r>
    </w:p>
    <w:p w:rsidR="002C4482" w:rsidRDefault="002C4482">
      <w:pPr>
        <w:pStyle w:val="ConsPlusNormal"/>
        <w:spacing w:before="220"/>
        <w:ind w:firstLine="540"/>
        <w:jc w:val="both"/>
      </w:pPr>
      <w:r>
        <w:t xml:space="preserve">При согласовании маршрута тяжеловесного и (или) крупногабаритного транспортного средства владельцами автомобильных дорог определяется возможность движения тяжеловесного и (или)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w:t>
      </w:r>
      <w:r>
        <w:lastRenderedPageBreak/>
        <w:t>заявленном маршруте на основании имеющихся сведений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2C4482" w:rsidRDefault="002C4482">
      <w:pPr>
        <w:pStyle w:val="ConsPlusNormal"/>
        <w:spacing w:before="220"/>
        <w:ind w:firstLine="540"/>
        <w:jc w:val="both"/>
      </w:pPr>
      <w:r>
        <w:t>Вместе с согласованием маршрута тяжеловесного транспортного средства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тяжеловесным транспортным средством &lt;12&gt;.</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&lt;12&gt; </w:t>
      </w:r>
      <w:hyperlink r:id="rId54" w:history="1">
        <w:r>
          <w:rPr>
            <w:color w:val="0000FF"/>
          </w:rPr>
          <w:t>Пункт 3</w:t>
        </w:r>
      </w:hyperlink>
      <w:r>
        <w:t xml:space="preserve"> Правил возмещения вреда, причиняемого тяжеловесными транспортными средствами, утвержденных постановлением Правительства Российской Федерации от 31 января 2020 г. N 67 (Собрание законодательства Российской Федерации, 2000, N 6, ст. 675; 2020, N 44, ст. 6999).</w:t>
      </w:r>
    </w:p>
    <w:p w:rsidR="002C4482" w:rsidRDefault="002C4482">
      <w:pPr>
        <w:pStyle w:val="ConsPlusNormal"/>
        <w:ind w:firstLine="540"/>
        <w:jc w:val="both"/>
      </w:pPr>
    </w:p>
    <w:p w:rsidR="002C4482" w:rsidRDefault="002C4482">
      <w:pPr>
        <w:pStyle w:val="ConsPlusNormal"/>
        <w:ind w:firstLine="540"/>
        <w:jc w:val="both"/>
      </w:pPr>
      <w:r>
        <w:t>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"Вид сопровождения" и "Особые условия движения" специального разрешения.</w:t>
      </w:r>
    </w:p>
    <w:p w:rsidR="002C4482" w:rsidRDefault="002C4482">
      <w:pPr>
        <w:pStyle w:val="ConsPlusNormal"/>
        <w:jc w:val="both"/>
      </w:pPr>
      <w:r>
        <w:t xml:space="preserve">(п. 18.1 введен </w:t>
      </w:r>
      <w:hyperlink r:id="rId55"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bookmarkStart w:id="15" w:name="P205"/>
      <w:bookmarkEnd w:id="15"/>
      <w:r>
        <w:t>18.2. В случае необходимости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владельцы автомобильных дорог направляют в течение одного рабочего дня со дня регистрации ими запроса соответствующий запрос владельцам вышеуказанных искусственных сооружений и инженерных коммуникаций.</w:t>
      </w:r>
    </w:p>
    <w:p w:rsidR="002C4482" w:rsidRDefault="002C4482">
      <w:pPr>
        <w:pStyle w:val="ConsPlusNormal"/>
        <w:spacing w:before="220"/>
        <w:ind w:firstLine="540"/>
        <w:jc w:val="both"/>
      </w:pPr>
      <w:r>
        <w:t>Согласование владельцами сооружений и инженерных коммуникаций осуществляется в течение двух рабочих дней с даты получения ими вышеуказанного запроса.</w:t>
      </w:r>
    </w:p>
    <w:p w:rsidR="002C4482" w:rsidRDefault="002C4482">
      <w:pPr>
        <w:pStyle w:val="ConsPlusNormal"/>
        <w:jc w:val="both"/>
      </w:pPr>
      <w:r>
        <w:t xml:space="preserve">(п. 18.2 введен </w:t>
      </w:r>
      <w:hyperlink r:id="rId56"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bookmarkStart w:id="16" w:name="P208"/>
      <w:bookmarkEnd w:id="16"/>
      <w:r>
        <w:t xml:space="preserve">18.3.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w:t>
      </w:r>
      <w:hyperlink w:anchor="P240" w:history="1">
        <w:r>
          <w:rPr>
            <w:color w:val="0000FF"/>
          </w:rPr>
          <w:t>главой V</w:t>
        </w:r>
      </w:hyperlink>
      <w:r>
        <w:t xml:space="preserve"> настоящего Порядка.</w:t>
      </w:r>
    </w:p>
    <w:p w:rsidR="002C4482" w:rsidRDefault="002C4482">
      <w:pPr>
        <w:pStyle w:val="ConsPlusNormal"/>
        <w:spacing w:before="220"/>
        <w:ind w:firstLine="540"/>
        <w:jc w:val="both"/>
      </w:pPr>
      <w:r>
        <w:t>Указанные мероприятия проводятся при выполнении хотя бы одного из следующих условий:</w:t>
      </w:r>
    </w:p>
    <w:p w:rsidR="002C4482" w:rsidRDefault="002C4482">
      <w:pPr>
        <w:pStyle w:val="ConsPlusNormal"/>
        <w:spacing w:before="220"/>
        <w:ind w:firstLine="540"/>
        <w:jc w:val="both"/>
      </w:pPr>
      <w:r>
        <w:t>1) масса тяжеловесного транспортного средства превышает несущую способность участка автомобильной дороги и (или) искусственного сооружения;</w:t>
      </w:r>
    </w:p>
    <w:p w:rsidR="002C4482" w:rsidRDefault="002C4482">
      <w:pPr>
        <w:pStyle w:val="ConsPlusNormal"/>
        <w:spacing w:before="220"/>
        <w:ind w:firstLine="540"/>
        <w:jc w:val="both"/>
      </w:pPr>
      <w: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2C4482" w:rsidRDefault="002C4482">
      <w:pPr>
        <w:pStyle w:val="ConsPlusNormal"/>
        <w:spacing w:before="220"/>
        <w:ind w:firstLine="540"/>
        <w:jc w:val="both"/>
      </w:pPr>
      <w:r>
        <w:t xml:space="preserve">3) мероприятия предусмотрены </w:t>
      </w:r>
      <w:hyperlink r:id="rId57" w:history="1">
        <w:r>
          <w:rPr>
            <w:color w:val="0000FF"/>
          </w:rPr>
          <w:t>Требованиями</w:t>
        </w:r>
      </w:hyperlink>
      <w:r>
        <w:t xml:space="preserve"> к организации движения по автомобильным дорогам тяжеловесного и (или) крупногабаритного транспортного средства &lt;13&gt;.</w:t>
      </w:r>
    </w:p>
    <w:p w:rsidR="002C4482" w:rsidRDefault="002C4482">
      <w:pPr>
        <w:pStyle w:val="ConsPlusNormal"/>
        <w:jc w:val="both"/>
      </w:pPr>
      <w:r>
        <w:t xml:space="preserve">(п. 18.3 введен </w:t>
      </w:r>
      <w:hyperlink r:id="rId58"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&lt;13&gt; </w:t>
      </w:r>
      <w:hyperlink r:id="rId59" w:history="1">
        <w:r>
          <w:rPr>
            <w:color w:val="0000FF"/>
          </w:rPr>
          <w:t>Приказ</w:t>
        </w:r>
      </w:hyperlink>
      <w:r>
        <w:t xml:space="preserve"> Минтранса России от 31 августа 2020 г. N 343 "Об утверждении Требований к </w:t>
      </w:r>
      <w:r>
        <w:lastRenderedPageBreak/>
        <w:t>организации движения по автомобильным дорогам тяжеловесного и (или) крупногабаритного транспортного средства" (зарегистрирован Минюстом России 14 декабря 2020 г., регистрационный N 61442). Действует до 1 января 2027 г.</w:t>
      </w:r>
    </w:p>
    <w:p w:rsidR="002C4482" w:rsidRDefault="002C4482">
      <w:pPr>
        <w:pStyle w:val="ConsPlusNormal"/>
        <w:ind w:firstLine="540"/>
        <w:jc w:val="both"/>
      </w:pPr>
    </w:p>
    <w:p w:rsidR="002C4482" w:rsidRDefault="002C4482">
      <w:pPr>
        <w:pStyle w:val="ConsPlusNormal"/>
        <w:ind w:firstLine="540"/>
        <w:jc w:val="both"/>
      </w:pPr>
      <w:bookmarkStart w:id="17" w:name="P217"/>
      <w:bookmarkEnd w:id="17"/>
      <w:r>
        <w:t>18.4. В случае если маршрут тяжеловесного и (или) крупногабаритного транспортного средства проходит через железнодорожные переезды, уполномоченный орган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общего пользования и (или) владельцам железнодорожных путей необщего пользования, в ведении которых находятся такие железнодорожные переезды, при выполнении хотя бы одного из следующих условий:</w:t>
      </w:r>
    </w:p>
    <w:p w:rsidR="002C4482" w:rsidRDefault="002C4482">
      <w:pPr>
        <w:pStyle w:val="ConsPlusNormal"/>
        <w:spacing w:before="220"/>
        <w:ind w:firstLine="540"/>
        <w:jc w:val="both"/>
      </w:pPr>
      <w:r>
        <w:t>ширина транспортного средства с грузом или без груза составляет 5 м и более;</w:t>
      </w:r>
    </w:p>
    <w:p w:rsidR="002C4482" w:rsidRDefault="002C4482">
      <w:pPr>
        <w:pStyle w:val="ConsPlusNormal"/>
        <w:spacing w:before="220"/>
        <w:ind w:firstLine="540"/>
        <w:jc w:val="both"/>
      </w:pPr>
      <w:r>
        <w:t>высота транспортного средства от поверхности дороги 4,5 м и более;</w:t>
      </w:r>
    </w:p>
    <w:p w:rsidR="002C4482" w:rsidRDefault="002C4482">
      <w:pPr>
        <w:pStyle w:val="ConsPlusNormal"/>
        <w:spacing w:before="220"/>
        <w:ind w:firstLine="540"/>
        <w:jc w:val="both"/>
      </w:pPr>
      <w:r>
        <w:t>длина автопоезда с одним прицепом превышает 22 м или автопоезд имеет два и более прицепа;</w:t>
      </w:r>
    </w:p>
    <w:p w:rsidR="002C4482" w:rsidRDefault="002C4482">
      <w:pPr>
        <w:pStyle w:val="ConsPlusNormal"/>
        <w:spacing w:before="220"/>
        <w:ind w:firstLine="540"/>
        <w:jc w:val="both"/>
      </w:pPr>
      <w:r>
        <w:t>скорость движения транспортного средства менее 8 км/ч.</w:t>
      </w:r>
    </w:p>
    <w:p w:rsidR="002C4482" w:rsidRDefault="002C4482">
      <w:pPr>
        <w:pStyle w:val="ConsPlusNormal"/>
        <w:spacing w:before="220"/>
        <w:ind w:firstLine="540"/>
        <w:jc w:val="both"/>
      </w:pPr>
      <w:r>
        <w:t>Согласование владельцами инфраструктуры железнодорожного транспорта общего пользования и (или) владельцами железнодорожных путей необщего пользования осуществляется в течение четырех рабочих дней с даты получения запроса.</w:t>
      </w:r>
    </w:p>
    <w:p w:rsidR="002C4482" w:rsidRDefault="002C4482">
      <w:pPr>
        <w:pStyle w:val="ConsPlusNormal"/>
        <w:jc w:val="both"/>
      </w:pPr>
      <w:r>
        <w:t xml:space="preserve">(п. 18.4 введен </w:t>
      </w:r>
      <w:hyperlink r:id="rId60"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bookmarkStart w:id="18" w:name="P224"/>
      <w:bookmarkEnd w:id="18"/>
      <w:r>
        <w:t xml:space="preserve">18.5. В случае если при согласовании маршрута движения крупногабаритного транспортного средства установлено, что данное транспортное средство является тяжеловесным, владелец автомобильной дороги в течение одного рабочего дня с даты регистрации запроса, указанного в </w:t>
      </w:r>
      <w:hyperlink w:anchor="P181" w:history="1">
        <w:r>
          <w:rPr>
            <w:color w:val="0000FF"/>
          </w:rPr>
          <w:t>подпункте 3 пункта 17</w:t>
        </w:r>
      </w:hyperlink>
      <w:r>
        <w:t xml:space="preserve"> настоящего Порядка, информирует об этом заявителя и уполномоченный орган одновременно с направлением заявителю запроса о требуемом количестве поездок по маршруту.</w:t>
      </w:r>
    </w:p>
    <w:p w:rsidR="002C4482" w:rsidRDefault="002C4482">
      <w:pPr>
        <w:pStyle w:val="ConsPlusNormal"/>
        <w:spacing w:before="220"/>
        <w:ind w:firstLine="540"/>
        <w:jc w:val="both"/>
      </w:pPr>
      <w:r>
        <w:t>Заявитель в течение двух рабочих дней с даты поступления запроса должен уведомить владельца автомобильной дороги о требуемом количестве поездок по заявленному маршруту.</w:t>
      </w:r>
    </w:p>
    <w:p w:rsidR="002C4482" w:rsidRDefault="002C4482">
      <w:pPr>
        <w:pStyle w:val="ConsPlusNormal"/>
        <w:spacing w:before="220"/>
        <w:ind w:firstLine="540"/>
        <w:jc w:val="both"/>
      </w:pPr>
      <w:r>
        <w:t>В указанном случае владелец автомобильной дороги при согласовании маршрута движения информирует уполномоченный орган о количестве согласованных поездок.</w:t>
      </w:r>
    </w:p>
    <w:p w:rsidR="002C4482" w:rsidRDefault="002C4482">
      <w:pPr>
        <w:pStyle w:val="ConsPlusNormal"/>
        <w:spacing w:before="220"/>
        <w:ind w:firstLine="540"/>
        <w:jc w:val="both"/>
      </w:pPr>
      <w:r>
        <w:t>Срок выдачи специального разрешения увеличивается на срок проведения указанных в настоящем пункте мероприятий.</w:t>
      </w:r>
    </w:p>
    <w:p w:rsidR="002C4482" w:rsidRDefault="002C4482">
      <w:pPr>
        <w:pStyle w:val="ConsPlusNormal"/>
        <w:jc w:val="both"/>
      </w:pPr>
      <w:r>
        <w:t xml:space="preserve">(п. 18.5 введен </w:t>
      </w:r>
      <w:hyperlink r:id="rId61"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r>
        <w:t xml:space="preserve">18.6. Владельцы автомобильных дорог направляют в уполномоченный орган 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w:t>
      </w:r>
      <w:hyperlink w:anchor="P224" w:history="1">
        <w:r>
          <w:rPr>
            <w:color w:val="0000FF"/>
          </w:rPr>
          <w:t>пунктом 18.5</w:t>
        </w:r>
      </w:hyperlink>
      <w:r>
        <w:t xml:space="preserve"> настоящего Порядка не уведомил владельца автомобильной дороги о требуемом количестве поездок.</w:t>
      </w:r>
    </w:p>
    <w:p w:rsidR="002C4482" w:rsidRDefault="002C4482">
      <w:pPr>
        <w:pStyle w:val="ConsPlusNormal"/>
        <w:spacing w:before="220"/>
        <w:ind w:firstLine="540"/>
        <w:jc w:val="both"/>
      </w:pPr>
      <w:r>
        <w:t>Владельцы автомобильных дорог направляют в уполномоченный орган 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и конец которого расположены на установленном уполномоченным органом маршруте,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(в том числе по информации владельцев соответствующих сооружений и инженерных коммуникаций).</w:t>
      </w:r>
    </w:p>
    <w:p w:rsidR="002C4482" w:rsidRDefault="002C4482">
      <w:pPr>
        <w:pStyle w:val="ConsPlusNormal"/>
        <w:jc w:val="both"/>
      </w:pPr>
      <w:r>
        <w:lastRenderedPageBreak/>
        <w:t xml:space="preserve">(п. 18.6 введен </w:t>
      </w:r>
      <w:hyperlink r:id="rId62"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r>
        <w:t>19. В случае движения тяжеловесного транспортного средства с нагрузкой на ось или группу осей, превышающей допустимую нагрузку более чем на два процента, но не более чем на десять процентов, по установленному и (или) постоянному маршруту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установленному и (или) постоянному маршруту.</w:t>
      </w:r>
    </w:p>
    <w:p w:rsidR="002C4482" w:rsidRDefault="002C4482">
      <w:pPr>
        <w:pStyle w:val="ConsPlusNormal"/>
        <w:spacing w:before="220"/>
        <w:ind w:firstLine="540"/>
        <w:jc w:val="both"/>
      </w:pPr>
      <w:r>
        <w:t>В случае если выдача специальных разрешений по установленному и (или)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и (или)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 платы в счет возмещения вреда, причиняемого тяжеловесным транспортным средством.</w:t>
      </w:r>
    </w:p>
    <w:p w:rsidR="002C4482" w:rsidRDefault="002C4482">
      <w:pPr>
        <w:pStyle w:val="ConsPlusNormal"/>
        <w:spacing w:before="220"/>
        <w:ind w:firstLine="540"/>
        <w:jc w:val="both"/>
      </w:pPr>
      <w:r>
        <w:t>В случае если установленный и (или) постоянный маршрут движения тяжеловесного и (или) крупногабаритного транспортного средства, специальное разрешение на движение которого выдается в упрощенном порядке, проходит по автомобильным дорогам, принадлежащим нескольким владельцам, то владельцы таких автомобильных дорог в течение одного рабочего дня со дня получения запроса направляют в уполномоченный орган расчет платы в счет возмещения вреда, причиняемого автомобильным дорогам тяжеловесным транспортным средством. Уполномоченный орган в течение двух рабочих дней со дня регистрации заявления информирует заявителя о размере платы в счет возмещения вреда, причиняемого тяжеловесным транспортным средством.</w:t>
      </w:r>
    </w:p>
    <w:p w:rsidR="002C4482" w:rsidRDefault="002C4482">
      <w:pPr>
        <w:pStyle w:val="ConsPlusNormal"/>
        <w:spacing w:before="220"/>
        <w:ind w:firstLine="540"/>
        <w:jc w:val="both"/>
      </w:pPr>
      <w:r>
        <w:t>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установленному и (или) постоянному маршруту, причиняемого тяжеловесным транспортным средством.</w:t>
      </w:r>
    </w:p>
    <w:p w:rsidR="002C4482" w:rsidRDefault="002C4482">
      <w:pPr>
        <w:pStyle w:val="ConsPlusNormal"/>
        <w:spacing w:before="220"/>
        <w:ind w:firstLine="540"/>
        <w:jc w:val="both"/>
      </w:pPr>
      <w:r>
        <w:t>Запросы, указанные в настоящем пункте, должны регистрироваться владельцем автомобильной дороги в течение одного рабочего дня с даты их поступления, в том числе в ведомственных информационных системах при использовании таких систем.</w:t>
      </w:r>
    </w:p>
    <w:p w:rsidR="002C4482" w:rsidRDefault="002C4482">
      <w:pPr>
        <w:pStyle w:val="ConsPlusNormal"/>
        <w:jc w:val="both"/>
      </w:pPr>
      <w:r>
        <w:t xml:space="preserve">(п. 19 в ред. </w:t>
      </w:r>
      <w:hyperlink r:id="rId63"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20 - 21. Утратили силу. - </w:t>
      </w:r>
      <w:hyperlink r:id="rId64" w:history="1">
        <w:r>
          <w:rPr>
            <w:color w:val="0000FF"/>
          </w:rPr>
          <w:t>Приказ</w:t>
        </w:r>
      </w:hyperlink>
      <w:r>
        <w:t xml:space="preserve"> Минтранса России от 06.09.2021 N 298.</w:t>
      </w:r>
    </w:p>
    <w:p w:rsidR="002C4482" w:rsidRDefault="002C4482">
      <w:pPr>
        <w:pStyle w:val="ConsPlusNormal"/>
        <w:jc w:val="both"/>
      </w:pPr>
    </w:p>
    <w:p w:rsidR="002C4482" w:rsidRDefault="002C4482">
      <w:pPr>
        <w:pStyle w:val="ConsPlusTitle"/>
        <w:jc w:val="center"/>
        <w:outlineLvl w:val="1"/>
      </w:pPr>
      <w:bookmarkStart w:id="19" w:name="P240"/>
      <w:bookmarkEnd w:id="19"/>
      <w:r>
        <w:t>V. Особенности согласования маршрута тяжеловесного</w:t>
      </w:r>
    </w:p>
    <w:p w:rsidR="002C4482" w:rsidRDefault="002C4482">
      <w:pPr>
        <w:pStyle w:val="ConsPlusTitle"/>
        <w:jc w:val="center"/>
      </w:pPr>
      <w:r>
        <w:t>и (или) крупногабаритного транспортного средства,</w:t>
      </w:r>
    </w:p>
    <w:p w:rsidR="002C4482" w:rsidRDefault="002C4482">
      <w:pPr>
        <w:pStyle w:val="ConsPlusTitle"/>
        <w:jc w:val="center"/>
      </w:pPr>
      <w:r>
        <w:t>для движения которого требуются разработка проекта</w:t>
      </w:r>
    </w:p>
    <w:p w:rsidR="002C4482" w:rsidRDefault="002C4482">
      <w:pPr>
        <w:pStyle w:val="ConsPlusTitle"/>
        <w:jc w:val="center"/>
      </w:pPr>
      <w:r>
        <w:t>организации дорожного движения, специального проекта,</w:t>
      </w:r>
    </w:p>
    <w:p w:rsidR="002C4482" w:rsidRDefault="002C4482">
      <w:pPr>
        <w:pStyle w:val="ConsPlusTitle"/>
        <w:jc w:val="center"/>
      </w:pPr>
      <w:r>
        <w:t>оценка технического состояния автомобильных дорог,</w:t>
      </w:r>
    </w:p>
    <w:p w:rsidR="002C4482" w:rsidRDefault="002C4482">
      <w:pPr>
        <w:pStyle w:val="ConsPlusTitle"/>
        <w:jc w:val="center"/>
      </w:pPr>
      <w:r>
        <w:t>их укрепление или принятие специальных мер по</w:t>
      </w:r>
    </w:p>
    <w:p w:rsidR="002C4482" w:rsidRDefault="002C4482">
      <w:pPr>
        <w:pStyle w:val="ConsPlusTitle"/>
        <w:jc w:val="center"/>
      </w:pPr>
      <w:r>
        <w:t>обустройству автомобильных дорог, их участков,</w:t>
      </w:r>
    </w:p>
    <w:p w:rsidR="002C4482" w:rsidRDefault="002C4482">
      <w:pPr>
        <w:pStyle w:val="ConsPlusTitle"/>
        <w:jc w:val="center"/>
      </w:pPr>
      <w:r>
        <w:t>а также пересекающих автомобильную дорогу</w:t>
      </w:r>
    </w:p>
    <w:p w:rsidR="002C4482" w:rsidRDefault="002C4482">
      <w:pPr>
        <w:pStyle w:val="ConsPlusTitle"/>
        <w:jc w:val="center"/>
      </w:pPr>
      <w:r>
        <w:t>сооружений и инженерных коммуникаций</w:t>
      </w:r>
    </w:p>
    <w:p w:rsidR="002C4482" w:rsidRDefault="002C4482">
      <w:pPr>
        <w:pStyle w:val="ConsPlusNormal"/>
        <w:jc w:val="center"/>
      </w:pPr>
      <w:r>
        <w:t xml:space="preserve">(в ред. </w:t>
      </w:r>
      <w:hyperlink r:id="rId65" w:history="1">
        <w:r>
          <w:rPr>
            <w:color w:val="0000FF"/>
          </w:rPr>
          <w:t>Приказа</w:t>
        </w:r>
      </w:hyperlink>
      <w:r>
        <w:t xml:space="preserve"> Минтранса России от 06.09.2021 N 298)</w:t>
      </w:r>
    </w:p>
    <w:p w:rsidR="002C4482" w:rsidRDefault="002C4482">
      <w:pPr>
        <w:pStyle w:val="ConsPlusNormal"/>
        <w:jc w:val="both"/>
      </w:pPr>
    </w:p>
    <w:p w:rsidR="002C4482" w:rsidRDefault="002C4482">
      <w:pPr>
        <w:pStyle w:val="ConsPlusNormal"/>
        <w:ind w:firstLine="540"/>
        <w:jc w:val="both"/>
      </w:pPr>
      <w:r>
        <w:lastRenderedPageBreak/>
        <w:t>22. 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автомобильную дорогу сооружений и инженерных коммуникаций в течение одного рабочего дня со дня регистрации им запроса о согласовании маршрута тяжеловесного и (или) крупногабаритного транспортного средства информирует об этом уполномоченный орган.</w:t>
      </w:r>
    </w:p>
    <w:p w:rsidR="002C4482" w:rsidRDefault="002C4482">
      <w:pPr>
        <w:pStyle w:val="ConsPlusNormal"/>
        <w:jc w:val="both"/>
      </w:pPr>
      <w:r>
        <w:t xml:space="preserve">(п. 22 в ред. </w:t>
      </w:r>
      <w:hyperlink r:id="rId66"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20" w:name="P253"/>
      <w:bookmarkEnd w:id="20"/>
      <w:r>
        <w:t xml:space="preserve">22.1. При поступлении заявителю информации, указанной в </w:t>
      </w:r>
      <w:hyperlink w:anchor="P208" w:history="1">
        <w:r>
          <w:rPr>
            <w:color w:val="0000FF"/>
          </w:rPr>
          <w:t>пункте 18.3</w:t>
        </w:r>
      </w:hyperlink>
      <w:r>
        <w:t xml:space="preserve"> настоящего Порядка, заявитель в течение пяти рабочих дней со дня поступления такой информации должен уведомить уполномоченный орган о согласии на предоставление необходимых документов и (или) проведение необходимых работ.</w:t>
      </w:r>
    </w:p>
    <w:p w:rsidR="002C4482" w:rsidRDefault="002C4482">
      <w:pPr>
        <w:pStyle w:val="ConsPlusNormal"/>
        <w:jc w:val="both"/>
      </w:pPr>
      <w:r>
        <w:t xml:space="preserve">(п. 22.1 введен </w:t>
      </w:r>
      <w:hyperlink r:id="rId67" w:history="1">
        <w:r>
          <w:rPr>
            <w:color w:val="0000FF"/>
          </w:rPr>
          <w:t>Приказом</w:t>
        </w:r>
      </w:hyperlink>
      <w:r>
        <w:t xml:space="preserve"> Минтранса России от 06.09.2021 N 298)</w:t>
      </w:r>
    </w:p>
    <w:p w:rsidR="002C4482" w:rsidRDefault="002C4482">
      <w:pPr>
        <w:pStyle w:val="ConsPlusNormal"/>
        <w:spacing w:before="220"/>
        <w:ind w:firstLine="540"/>
        <w:jc w:val="both"/>
      </w:pPr>
      <w:r>
        <w:t xml:space="preserve">23. Утратил силу. - </w:t>
      </w:r>
      <w:hyperlink r:id="rId68" w:history="1">
        <w:r>
          <w:rPr>
            <w:color w:val="0000FF"/>
          </w:rPr>
          <w:t>Приказ</w:t>
        </w:r>
      </w:hyperlink>
      <w:r>
        <w:t xml:space="preserve"> Минтранса России от 06.09.2021 N 298.</w:t>
      </w:r>
    </w:p>
    <w:p w:rsidR="002C4482" w:rsidRDefault="002C4482">
      <w:pPr>
        <w:pStyle w:val="ConsPlusNormal"/>
        <w:spacing w:before="220"/>
        <w:ind w:firstLine="540"/>
        <w:jc w:val="both"/>
      </w:pPr>
      <w:r>
        <w:t>24.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2C4482" w:rsidRDefault="002C4482">
      <w:pPr>
        <w:pStyle w:val="ConsPlusNormal"/>
        <w:spacing w:before="220"/>
        <w:ind w:firstLine="540"/>
        <w:jc w:val="both"/>
      </w:pPr>
      <w:r>
        <w:t>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2C4482" w:rsidRDefault="002C4482">
      <w:pPr>
        <w:pStyle w:val="ConsPlusNormal"/>
        <w:jc w:val="both"/>
      </w:pPr>
      <w:r>
        <w:t xml:space="preserve">(п. 24 в ред. </w:t>
      </w:r>
      <w:hyperlink r:id="rId69"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25. Рассмотрение проекта организации дорожного движения и (или) специального проекта владельцами автомобильных дорог, пересекающих автомобильную дорогу сооружений и инженерных коммуникаций, а равно рассмотрение вопроса о согласовании проведения оценки технического состояния автомобильных дорог и принятия специальных мер по обустройству пересекающих автомобильную дорогу сооружений и инженерных коммуникаций осуществляются в срок, не превышающий пяти рабочих дней.</w:t>
      </w:r>
    </w:p>
    <w:p w:rsidR="002C4482" w:rsidRDefault="002C4482">
      <w:pPr>
        <w:pStyle w:val="ConsPlusNormal"/>
        <w:jc w:val="both"/>
      </w:pPr>
      <w:r>
        <w:t xml:space="preserve">(п. 25 в ред. </w:t>
      </w:r>
      <w:hyperlink r:id="rId70"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26 - 32. Утратили силу. - </w:t>
      </w:r>
      <w:hyperlink r:id="rId71" w:history="1">
        <w:r>
          <w:rPr>
            <w:color w:val="0000FF"/>
          </w:rPr>
          <w:t>Приказ</w:t>
        </w:r>
      </w:hyperlink>
      <w:r>
        <w:t xml:space="preserve"> Минтранса России от 06.09.2021 N 298.</w:t>
      </w:r>
    </w:p>
    <w:p w:rsidR="002C4482" w:rsidRDefault="002C4482">
      <w:pPr>
        <w:pStyle w:val="ConsPlusNormal"/>
        <w:spacing w:before="220"/>
        <w:ind w:firstLine="540"/>
        <w:jc w:val="both"/>
      </w:pPr>
      <w:r>
        <w:t>33.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w:t>
      </w:r>
    </w:p>
    <w:p w:rsidR="002C4482" w:rsidRDefault="002C4482">
      <w:pPr>
        <w:pStyle w:val="ConsPlusNormal"/>
        <w:jc w:val="both"/>
      </w:pPr>
      <w:r>
        <w:t xml:space="preserve">(в ред. </w:t>
      </w:r>
      <w:hyperlink r:id="rId72"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34.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владельцы автомобильных дорог направляют в уполномоченный орган мотивированный отказ в согласовании запроса.</w:t>
      </w:r>
    </w:p>
    <w:p w:rsidR="002C4482" w:rsidRDefault="002C4482">
      <w:pPr>
        <w:pStyle w:val="ConsPlusNormal"/>
        <w:jc w:val="both"/>
      </w:pPr>
    </w:p>
    <w:p w:rsidR="002C4482" w:rsidRDefault="002C4482">
      <w:pPr>
        <w:pStyle w:val="ConsPlusTitle"/>
        <w:jc w:val="center"/>
        <w:outlineLvl w:val="1"/>
      </w:pPr>
      <w:r>
        <w:lastRenderedPageBreak/>
        <w:t>VI. Выдача специального разрешения</w:t>
      </w:r>
    </w:p>
    <w:p w:rsidR="002C4482" w:rsidRDefault="002C4482">
      <w:pPr>
        <w:pStyle w:val="ConsPlusNormal"/>
        <w:jc w:val="both"/>
      </w:pPr>
    </w:p>
    <w:p w:rsidR="002C4482" w:rsidRDefault="002C4482">
      <w:pPr>
        <w:pStyle w:val="ConsPlusNormal"/>
        <w:ind w:firstLine="540"/>
        <w:jc w:val="both"/>
      </w:pPr>
      <w:r>
        <w:t>35. Уполномоченный орган при получении предусмотренных настоящим Порядком согласований 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w:t>
      </w:r>
    </w:p>
    <w:p w:rsidR="002C4482" w:rsidRDefault="002C4482">
      <w:pPr>
        <w:pStyle w:val="ConsPlusNormal"/>
        <w:spacing w:before="220"/>
        <w:ind w:firstLine="540"/>
        <w:jc w:val="both"/>
      </w:pPr>
      <w:r>
        <w:t>Вместе с информацией о размере платы в счет возмещения вреда, причиняемого автомобильным дорогам тяжеловесным транспортным средством, уполномоченный орган направляет заявителю расчет такой платы.</w:t>
      </w:r>
    </w:p>
    <w:p w:rsidR="002C4482" w:rsidRDefault="002C4482">
      <w:pPr>
        <w:pStyle w:val="ConsPlusNormal"/>
        <w:jc w:val="both"/>
      </w:pPr>
      <w:r>
        <w:t xml:space="preserve">(п. 35 в ред. </w:t>
      </w:r>
      <w:hyperlink r:id="rId73"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36. Утратил силу. - </w:t>
      </w:r>
      <w:hyperlink r:id="rId74" w:history="1">
        <w:r>
          <w:rPr>
            <w:color w:val="0000FF"/>
          </w:rPr>
          <w:t>Приказ</w:t>
        </w:r>
      </w:hyperlink>
      <w:r>
        <w:t xml:space="preserve"> Минтранса России от 06.09.2021 N 298.</w:t>
      </w:r>
    </w:p>
    <w:p w:rsidR="002C4482" w:rsidRDefault="002C4482">
      <w:pPr>
        <w:pStyle w:val="ConsPlusNormal"/>
        <w:spacing w:before="220"/>
        <w:ind w:firstLine="540"/>
        <w:jc w:val="both"/>
      </w:pPr>
      <w:r>
        <w:t>37.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2C4482" w:rsidRDefault="002C4482">
      <w:pPr>
        <w:pStyle w:val="ConsPlusNormal"/>
        <w:spacing w:before="220"/>
        <w:ind w:firstLine="540"/>
        <w:jc w:val="both"/>
      </w:pPr>
      <w: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уполномоченный орган на бумажном носителе необходимо предоставить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2C4482" w:rsidRDefault="002C4482">
      <w:pPr>
        <w:pStyle w:val="ConsPlusNormal"/>
        <w:jc w:val="both"/>
      </w:pPr>
      <w:r>
        <w:t xml:space="preserve">(п. 37 в ред. </w:t>
      </w:r>
      <w:hyperlink r:id="rId75"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38.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2C4482" w:rsidRDefault="002C4482">
      <w:pPr>
        <w:pStyle w:val="ConsPlusNormal"/>
        <w:jc w:val="both"/>
      </w:pPr>
      <w:r>
        <w:t xml:space="preserve">(п. 38 в ред. </w:t>
      </w:r>
      <w:hyperlink r:id="rId76"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39. Уполномоченный орган принимает решение об отказе в выдаче специального разрешения в случае, если:</w:t>
      </w:r>
    </w:p>
    <w:p w:rsidR="002C4482" w:rsidRDefault="002C4482">
      <w:pPr>
        <w:pStyle w:val="ConsPlusNormal"/>
        <w:spacing w:before="220"/>
        <w:ind w:firstLine="540"/>
        <w:jc w:val="both"/>
      </w:pPr>
      <w:bookmarkStart w:id="21" w:name="P278"/>
      <w:bookmarkEnd w:id="21"/>
      <w: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2C4482" w:rsidRDefault="002C4482">
      <w:pPr>
        <w:pStyle w:val="ConsPlusNormal"/>
        <w:spacing w:before="220"/>
        <w:ind w:firstLine="540"/>
        <w:jc w:val="both"/>
      </w:pPr>
      <w:bookmarkStart w:id="22" w:name="P279"/>
      <w:bookmarkEnd w:id="22"/>
      <w:r>
        <w:t>2) установленные требования о перевозке груза, не являющегося неделимым, не соблюдены;</w:t>
      </w:r>
    </w:p>
    <w:p w:rsidR="002C4482" w:rsidRDefault="002C4482">
      <w:pPr>
        <w:pStyle w:val="ConsPlusNormal"/>
        <w:spacing w:before="220"/>
        <w:ind w:firstLine="540"/>
        <w:jc w:val="both"/>
      </w:pPr>
      <w: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2C4482" w:rsidRDefault="002C4482">
      <w:pPr>
        <w:pStyle w:val="ConsPlusNormal"/>
        <w:spacing w:before="220"/>
        <w:ind w:firstLine="540"/>
        <w:jc w:val="both"/>
      </w:pPr>
      <w:r>
        <w:t>4) технические характеристики и регистрационные данные транспортных средств не соответствуют указанным в заявлении;</w:t>
      </w:r>
    </w:p>
    <w:p w:rsidR="002C4482" w:rsidRDefault="002C4482">
      <w:pPr>
        <w:pStyle w:val="ConsPlusNormal"/>
        <w:spacing w:before="220"/>
        <w:ind w:firstLine="540"/>
        <w:jc w:val="both"/>
      </w:pPr>
      <w: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C4482" w:rsidRDefault="002C4482">
      <w:pPr>
        <w:pStyle w:val="ConsPlusNormal"/>
        <w:spacing w:before="220"/>
        <w:ind w:firstLine="540"/>
        <w:jc w:val="both"/>
      </w:pPr>
      <w:r>
        <w:lastRenderedPageBreak/>
        <w:t xml:space="preserve">6) отсутствует согласие заявителя, предусмотренное </w:t>
      </w:r>
      <w:hyperlink w:anchor="P253" w:history="1">
        <w:r>
          <w:rPr>
            <w:color w:val="0000FF"/>
          </w:rPr>
          <w:t>пунктом 22.1</w:t>
        </w:r>
      </w:hyperlink>
      <w:r>
        <w:t xml:space="preserve"> настоящего Порядка, на:</w:t>
      </w:r>
    </w:p>
    <w:p w:rsidR="002C4482" w:rsidRDefault="002C4482">
      <w:pPr>
        <w:pStyle w:val="ConsPlusNormal"/>
        <w:spacing w:before="220"/>
        <w:ind w:firstLine="540"/>
        <w:jc w:val="both"/>
      </w:pPr>
      <w:r>
        <w:t>разработку проекта организации дорожного движения и (или) специального проекта;</w:t>
      </w:r>
    </w:p>
    <w:p w:rsidR="002C4482" w:rsidRDefault="002C4482">
      <w:pPr>
        <w:pStyle w:val="ConsPlusNormal"/>
        <w:spacing w:before="220"/>
        <w:ind w:firstLine="540"/>
        <w:jc w:val="both"/>
      </w:pPr>
      <w:r>
        <w:t>проведение оценки технического состояния автомобильной дороги;</w:t>
      </w:r>
    </w:p>
    <w:p w:rsidR="002C4482" w:rsidRDefault="002C4482">
      <w:pPr>
        <w:pStyle w:val="ConsPlusNormal"/>
        <w:spacing w:before="220"/>
        <w:ind w:firstLine="540"/>
        <w:jc w:val="both"/>
      </w:pPr>
      <w: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C4482" w:rsidRDefault="002C4482">
      <w:pPr>
        <w:pStyle w:val="ConsPlusNormal"/>
        <w:spacing w:before="220"/>
        <w:ind w:firstLine="540"/>
        <w:jc w:val="both"/>
      </w:pPr>
      <w: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C4482" w:rsidRDefault="002C4482">
      <w:pPr>
        <w:pStyle w:val="ConsPlusNormal"/>
        <w:spacing w:before="220"/>
        <w:ind w:firstLine="540"/>
        <w:jc w:val="both"/>
      </w:pPr>
      <w:r>
        <w:t>7)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 &lt;14&gt;;</w:t>
      </w:r>
    </w:p>
    <w:p w:rsidR="002C4482" w:rsidRDefault="002C4482">
      <w:pPr>
        <w:pStyle w:val="ConsPlusNormal"/>
        <w:spacing w:before="220"/>
        <w:ind w:firstLine="540"/>
        <w:jc w:val="both"/>
      </w:pPr>
      <w:r>
        <w:t>--------------------------------</w:t>
      </w:r>
    </w:p>
    <w:p w:rsidR="002C4482" w:rsidRDefault="002C4482">
      <w:pPr>
        <w:pStyle w:val="ConsPlusNormal"/>
        <w:spacing w:before="220"/>
        <w:ind w:firstLine="540"/>
        <w:jc w:val="both"/>
      </w:pPr>
      <w:r>
        <w:t xml:space="preserve">&lt;14&gt; Пункт 2 </w:t>
      </w:r>
      <w:hyperlink r:id="rId77" w:history="1">
        <w:r>
          <w:rPr>
            <w:color w:val="0000FF"/>
          </w:rPr>
          <w:t>части 6 статьи 31</w:t>
        </w:r>
      </w:hyperlink>
      <w:r>
        <w:t xml:space="preserve"> Федерального закона.</w:t>
      </w:r>
    </w:p>
    <w:p w:rsidR="002C4482" w:rsidRDefault="002C4482">
      <w:pPr>
        <w:pStyle w:val="ConsPlusNormal"/>
        <w:ind w:firstLine="540"/>
        <w:jc w:val="both"/>
      </w:pPr>
    </w:p>
    <w:p w:rsidR="002C4482" w:rsidRDefault="002C4482">
      <w:pPr>
        <w:pStyle w:val="ConsPlusNormal"/>
        <w:ind w:firstLine="540"/>
        <w:jc w:val="both"/>
      </w:pPr>
      <w:r>
        <w:t xml:space="preserve">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w:t>
      </w:r>
      <w:hyperlink w:anchor="P123" w:history="1">
        <w:r>
          <w:rPr>
            <w:color w:val="0000FF"/>
          </w:rPr>
          <w:t>подпунктом 2 пункта 9</w:t>
        </w:r>
      </w:hyperlink>
      <w:r>
        <w:t xml:space="preserve"> и </w:t>
      </w:r>
      <w:hyperlink w:anchor="P126" w:history="1">
        <w:r>
          <w:rPr>
            <w:color w:val="0000FF"/>
          </w:rPr>
          <w:t>пунктом 10</w:t>
        </w:r>
      </w:hyperlink>
      <w:r>
        <w:t xml:space="preserve"> настоящего Порядка, при обращении заявителя за получением оформленного бланка специального разрешения в случае, если заявление и документы направлялись в уполномоченный орган с использованием факсимильной связи;</w:t>
      </w:r>
    </w:p>
    <w:p w:rsidR="002C4482" w:rsidRDefault="002C4482">
      <w:pPr>
        <w:pStyle w:val="ConsPlusNormal"/>
        <w:spacing w:before="220"/>
        <w:ind w:firstLine="540"/>
        <w:jc w:val="both"/>
      </w:pPr>
      <w: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2C4482" w:rsidRDefault="002C4482">
      <w:pPr>
        <w:pStyle w:val="ConsPlusNormal"/>
        <w:spacing w:before="220"/>
        <w:ind w:firstLine="540"/>
        <w:jc w:val="both"/>
      </w:pPr>
      <w:r>
        <w:t>10) истек указанный в заявлении срок перевозки.</w:t>
      </w:r>
    </w:p>
    <w:p w:rsidR="002C4482" w:rsidRDefault="002C4482">
      <w:pPr>
        <w:pStyle w:val="ConsPlusNormal"/>
        <w:spacing w:before="220"/>
        <w:ind w:firstLine="540"/>
        <w:jc w:val="both"/>
      </w:pPr>
      <w:r>
        <w:t>Уполномоченный орган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2C4482" w:rsidRDefault="002C4482">
      <w:pPr>
        <w:pStyle w:val="ConsPlusNormal"/>
        <w:spacing w:before="220"/>
        <w:ind w:firstLine="540"/>
        <w:jc w:val="both"/>
      </w:pPr>
      <w:r>
        <w:t xml:space="preserve">Уполномоченный орган в случае принятия решения об отказе в выдаче специального разрешения по основаниям, указанным в </w:t>
      </w:r>
      <w:hyperlink w:anchor="P278" w:history="1">
        <w:r>
          <w:rPr>
            <w:color w:val="0000FF"/>
          </w:rPr>
          <w:t>подпунктах 1</w:t>
        </w:r>
      </w:hyperlink>
      <w:r>
        <w:t xml:space="preserve">, </w:t>
      </w:r>
      <w:hyperlink w:anchor="P279" w:history="1">
        <w:r>
          <w:rPr>
            <w:color w:val="0000FF"/>
          </w:rPr>
          <w:t>2</w:t>
        </w:r>
      </w:hyperlink>
      <w:r>
        <w:t xml:space="preserve"> настоящего пункта, выбранным заявителем способом связи информирует его о принятом решении в течение четырех рабочих дней со дня регистрации заявления.</w:t>
      </w:r>
    </w:p>
    <w:p w:rsidR="002C4482" w:rsidRDefault="002C4482">
      <w:pPr>
        <w:pStyle w:val="ConsPlusNormal"/>
        <w:jc w:val="both"/>
      </w:pPr>
      <w:r>
        <w:t xml:space="preserve">(п. 39 в ред. </w:t>
      </w:r>
      <w:hyperlink r:id="rId78"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40.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 даты регистрации заявления.</w:t>
      </w:r>
    </w:p>
    <w:p w:rsidR="002C4482" w:rsidRDefault="002C4482">
      <w:pPr>
        <w:pStyle w:val="ConsPlusNormal"/>
        <w:jc w:val="both"/>
      </w:pPr>
      <w:r>
        <w:t xml:space="preserve">(в ред. </w:t>
      </w:r>
      <w:hyperlink r:id="rId79"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w:t>
      </w:r>
      <w:r>
        <w:lastRenderedPageBreak/>
        <w:t>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2C4482" w:rsidRDefault="002C4482">
      <w:pPr>
        <w:pStyle w:val="ConsPlusNormal"/>
        <w:jc w:val="both"/>
      </w:pPr>
      <w:r>
        <w:t xml:space="preserve">(в ред. </w:t>
      </w:r>
      <w:hyperlink r:id="rId80"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bookmarkStart w:id="23" w:name="P302"/>
      <w:bookmarkEnd w:id="23"/>
      <w:r>
        <w:t>41. 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rsidR="002C4482" w:rsidRDefault="002C4482">
      <w:pPr>
        <w:pStyle w:val="ConsPlusNormal"/>
        <w:jc w:val="both"/>
      </w:pPr>
      <w:r>
        <w:t xml:space="preserve">(в ред. </w:t>
      </w:r>
      <w:hyperlink r:id="rId81" w:history="1">
        <w:r>
          <w:rPr>
            <w:color w:val="0000FF"/>
          </w:rPr>
          <w:t>Приказа</w:t>
        </w:r>
      </w:hyperlink>
      <w:r>
        <w:t xml:space="preserve"> Минтранса России от 06.09.2021 N 298)</w:t>
      </w:r>
    </w:p>
    <w:p w:rsidR="002C4482" w:rsidRDefault="002C4482">
      <w:pPr>
        <w:pStyle w:val="ConsPlusNormal"/>
        <w:spacing w:before="220"/>
        <w:ind w:firstLine="540"/>
        <w:jc w:val="both"/>
      </w:pPr>
      <w:r>
        <w:t xml:space="preserve">В случае выдачи специального разрешения уполномоченным органом в соответствии с </w:t>
      </w:r>
      <w:hyperlink w:anchor="P302" w:history="1">
        <w:r>
          <w:rPr>
            <w:color w:val="0000FF"/>
          </w:rPr>
          <w:t>абзацем первым</w:t>
        </w:r>
      </w:hyperlink>
      <w:r>
        <w:t xml:space="preserve"> настоящего пункта, документы, предусмотренные </w:t>
      </w:r>
      <w:hyperlink w:anchor="P123" w:history="1">
        <w:r>
          <w:rPr>
            <w:color w:val="0000FF"/>
          </w:rPr>
          <w:t>подпунктом 2 пункта 9</w:t>
        </w:r>
      </w:hyperlink>
      <w:r>
        <w:t xml:space="preserve"> настоящего Порядка,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2C4482" w:rsidRDefault="002C4482">
      <w:pPr>
        <w:pStyle w:val="ConsPlusNormal"/>
        <w:jc w:val="both"/>
      </w:pPr>
      <w:r>
        <w:t xml:space="preserve">(в ред. </w:t>
      </w:r>
      <w:hyperlink r:id="rId82" w:history="1">
        <w:r>
          <w:rPr>
            <w:color w:val="0000FF"/>
          </w:rPr>
          <w:t>Приказа</w:t>
        </w:r>
      </w:hyperlink>
      <w:r>
        <w:t xml:space="preserve"> Минтранса России от 06.09.2021 N 298)</w:t>
      </w:r>
    </w:p>
    <w:p w:rsidR="002C4482" w:rsidRDefault="002C4482">
      <w:pPr>
        <w:pStyle w:val="ConsPlusNormal"/>
        <w:jc w:val="both"/>
      </w:pPr>
    </w:p>
    <w:p w:rsidR="002C4482" w:rsidRDefault="002C4482">
      <w:pPr>
        <w:pStyle w:val="ConsPlusTitle"/>
        <w:jc w:val="center"/>
        <w:outlineLvl w:val="1"/>
      </w:pPr>
      <w:bookmarkStart w:id="24" w:name="P307"/>
      <w:bookmarkEnd w:id="24"/>
      <w:r>
        <w:t>VII. Выдача специального разрешения в электронной форме</w:t>
      </w:r>
    </w:p>
    <w:p w:rsidR="002C4482" w:rsidRDefault="002C4482">
      <w:pPr>
        <w:pStyle w:val="ConsPlusNormal"/>
        <w:jc w:val="center"/>
      </w:pPr>
      <w:r>
        <w:t xml:space="preserve">(введено </w:t>
      </w:r>
      <w:hyperlink r:id="rId83" w:history="1">
        <w:r>
          <w:rPr>
            <w:color w:val="0000FF"/>
          </w:rPr>
          <w:t>Приказом</w:t>
        </w:r>
      </w:hyperlink>
      <w:r>
        <w:t xml:space="preserve"> Минтранса России от 06.09.2021 N 298)</w:t>
      </w:r>
    </w:p>
    <w:p w:rsidR="002C4482" w:rsidRDefault="002C4482">
      <w:pPr>
        <w:pStyle w:val="ConsPlusNormal"/>
        <w:jc w:val="both"/>
      </w:pPr>
    </w:p>
    <w:p w:rsidR="002C4482" w:rsidRDefault="002C4482">
      <w:pPr>
        <w:pStyle w:val="ConsPlusNormal"/>
        <w:ind w:firstLine="540"/>
        <w:jc w:val="both"/>
      </w:pPr>
      <w:bookmarkStart w:id="25" w:name="P310"/>
      <w:bookmarkEnd w:id="25"/>
      <w:r>
        <w:t xml:space="preserve">42. При подаче заявления и прилагаемых к нему документов в соответствии с </w:t>
      </w:r>
      <w:hyperlink w:anchor="P74" w:history="1">
        <w:r>
          <w:rPr>
            <w:color w:val="0000FF"/>
          </w:rPr>
          <w:t>абзацем вторым пункта 6</w:t>
        </w:r>
      </w:hyperlink>
      <w:r>
        <w:t xml:space="preserve"> настоящего Порядка:</w:t>
      </w:r>
    </w:p>
    <w:p w:rsidR="002C4482" w:rsidRDefault="002C4482">
      <w:pPr>
        <w:pStyle w:val="ConsPlusNormal"/>
        <w:spacing w:before="220"/>
        <w:ind w:firstLine="540"/>
        <w:jc w:val="both"/>
      </w:pPr>
      <w:r>
        <w:t>специальное разрешение выдается в электронной форме;</w:t>
      </w:r>
    </w:p>
    <w:p w:rsidR="002C4482" w:rsidRDefault="002C4482">
      <w:pPr>
        <w:pStyle w:val="ConsPlusNormal"/>
        <w:spacing w:before="220"/>
        <w:ind w:firstLine="540"/>
        <w:jc w:val="both"/>
      </w:pPr>
      <w:r>
        <w:t xml:space="preserve">сроки, установленные в </w:t>
      </w:r>
      <w:hyperlink w:anchor="P178" w:history="1">
        <w:r>
          <w:rPr>
            <w:color w:val="0000FF"/>
          </w:rPr>
          <w:t>пунктах 17</w:t>
        </w:r>
      </w:hyperlink>
      <w:r>
        <w:t xml:space="preserve">, </w:t>
      </w:r>
      <w:hyperlink w:anchor="P197" w:history="1">
        <w:r>
          <w:rPr>
            <w:color w:val="0000FF"/>
          </w:rPr>
          <w:t>18.1</w:t>
        </w:r>
      </w:hyperlink>
      <w:r>
        <w:t xml:space="preserve">, </w:t>
      </w:r>
      <w:hyperlink w:anchor="P217" w:history="1">
        <w:r>
          <w:rPr>
            <w:color w:val="0000FF"/>
          </w:rPr>
          <w:t>18.4</w:t>
        </w:r>
      </w:hyperlink>
      <w:r>
        <w:t xml:space="preserve"> настоящего Порядка, составляют два рабочих дня. При этом в случае движения транспортного средства только по автомобильным дорогам федерального значения специальное разрешение выдается в срок, не превышающий четырех рабочих дней, а в случае необходимости согласования маршрута транспортного средства с Госавтоинспекцией - в течение шести рабочих дней (за исключением согласования маршрута тяжеловесного и (или) крупногабаритного транспортного средства в соответствии с </w:t>
      </w:r>
      <w:hyperlink w:anchor="P240" w:history="1">
        <w:r>
          <w:rPr>
            <w:color w:val="0000FF"/>
          </w:rPr>
          <w:t>главой V</w:t>
        </w:r>
      </w:hyperlink>
      <w:r>
        <w:t xml:space="preserve"> настоящего Порядка).</w:t>
      </w:r>
    </w:p>
    <w:p w:rsidR="002C4482" w:rsidRDefault="002C4482">
      <w:pPr>
        <w:pStyle w:val="ConsPlusNormal"/>
        <w:spacing w:before="220"/>
        <w:ind w:firstLine="540"/>
        <w:jc w:val="both"/>
      </w:pPr>
      <w:r>
        <w:t xml:space="preserve">При необходимости согласования маршрута движения тяжеловесного и (или) крупногабаритного транспортного средства с владельцами автомобильных дорог регионального или межмуниципального, местного значения и (или) с владельцами частных автомобильных дорог срок выдачи специального разрешения увеличивается на срок проведения таких согласований, предусмотренный </w:t>
      </w:r>
      <w:hyperlink w:anchor="P197" w:history="1">
        <w:r>
          <w:rPr>
            <w:color w:val="0000FF"/>
          </w:rPr>
          <w:t>пунктом 18.1</w:t>
        </w:r>
      </w:hyperlink>
      <w:r>
        <w:t xml:space="preserve"> настоящего Порядка.</w:t>
      </w:r>
    </w:p>
    <w:p w:rsidR="002C4482" w:rsidRDefault="002C4482">
      <w:pPr>
        <w:pStyle w:val="ConsPlusNormal"/>
        <w:spacing w:before="220"/>
        <w:ind w:firstLine="540"/>
        <w:jc w:val="both"/>
      </w:pPr>
      <w:r>
        <w:t xml:space="preserve">В случае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 соответствии с </w:t>
      </w:r>
      <w:hyperlink w:anchor="P205" w:history="1">
        <w:r>
          <w:rPr>
            <w:color w:val="0000FF"/>
          </w:rPr>
          <w:t>пунктом 18.2</w:t>
        </w:r>
      </w:hyperlink>
      <w:r>
        <w:t xml:space="preserve"> настоящего Порядка срок выдачи специального разрешения увеличивается на срок проведения таких согласований.</w:t>
      </w:r>
    </w:p>
    <w:p w:rsidR="002C4482" w:rsidRDefault="002C4482">
      <w:pPr>
        <w:pStyle w:val="ConsPlusNormal"/>
        <w:spacing w:before="220"/>
        <w:ind w:firstLine="540"/>
        <w:jc w:val="both"/>
      </w:pPr>
      <w:r>
        <w:t xml:space="preserve">43. Заявление в соответствии с </w:t>
      </w:r>
      <w:hyperlink w:anchor="P310" w:history="1">
        <w:r>
          <w:rPr>
            <w:color w:val="0000FF"/>
          </w:rPr>
          <w:t>пунктом 42</w:t>
        </w:r>
      </w:hyperlink>
      <w:r>
        <w:t xml:space="preserve"> настоящего Порядка подается в электронной форме посредством личного кабинета.</w:t>
      </w:r>
    </w:p>
    <w:p w:rsidR="002C4482" w:rsidRDefault="002C4482">
      <w:pPr>
        <w:pStyle w:val="ConsPlusNormal"/>
        <w:spacing w:before="220"/>
        <w:ind w:firstLine="540"/>
        <w:jc w:val="both"/>
      </w:pPr>
      <w:r>
        <w:t xml:space="preserve">Заявление на движение тяжеловесных и (или) крупногабаритных транспортных средств в случаях, установленных </w:t>
      </w:r>
      <w:hyperlink w:anchor="P302" w:history="1">
        <w:r>
          <w:rPr>
            <w:color w:val="0000FF"/>
          </w:rPr>
          <w:t>пунктом 41</w:t>
        </w:r>
      </w:hyperlink>
      <w:r>
        <w:t xml:space="preserve"> настоящего Порядка, может быть подано на бумажном носителе с последующим оформлением специального разрешения в электронной форме.</w:t>
      </w:r>
    </w:p>
    <w:p w:rsidR="002C4482" w:rsidRDefault="002C4482">
      <w:pPr>
        <w:pStyle w:val="ConsPlusNormal"/>
        <w:spacing w:before="220"/>
        <w:ind w:firstLine="540"/>
        <w:jc w:val="both"/>
      </w:pPr>
      <w:r>
        <w:lastRenderedPageBreak/>
        <w:t>44. Специальное разрешение в электронной форме выдается посредством личного кабинета и должно содержать следующие сведения:</w:t>
      </w:r>
    </w:p>
    <w:p w:rsidR="002C4482" w:rsidRDefault="002C4482">
      <w:pPr>
        <w:pStyle w:val="ConsPlusNormal"/>
        <w:spacing w:before="220"/>
        <w:ind w:firstLine="540"/>
        <w:jc w:val="both"/>
      </w:pPr>
      <w:r>
        <w:t>матричный (двухмерный) штриховой код (QR - код);</w:t>
      </w:r>
    </w:p>
    <w:p w:rsidR="002C4482" w:rsidRDefault="002C4482">
      <w:pPr>
        <w:pStyle w:val="ConsPlusNormal"/>
        <w:spacing w:before="220"/>
        <w:ind w:firstLine="540"/>
        <w:jc w:val="both"/>
      </w:pPr>
      <w:r>
        <w:t>номер специального разрешения;</w:t>
      </w:r>
    </w:p>
    <w:p w:rsidR="002C4482" w:rsidRDefault="002C4482">
      <w:pPr>
        <w:pStyle w:val="ConsPlusNormal"/>
        <w:spacing w:before="220"/>
        <w:ind w:firstLine="540"/>
        <w:jc w:val="both"/>
      </w:pPr>
      <w:r>
        <w:t>дата оформления специального разрешения;</w:t>
      </w:r>
    </w:p>
    <w:p w:rsidR="002C4482" w:rsidRDefault="002C4482">
      <w:pPr>
        <w:pStyle w:val="ConsPlusNormal"/>
        <w:spacing w:before="220"/>
        <w:ind w:firstLine="540"/>
        <w:jc w:val="both"/>
      </w:pPr>
      <w:r>
        <w:t>количество разрешенных поездок (для тяжеловесных транспортных средств);</w:t>
      </w:r>
    </w:p>
    <w:p w:rsidR="002C4482" w:rsidRDefault="002C4482">
      <w:pPr>
        <w:pStyle w:val="ConsPlusNormal"/>
        <w:spacing w:before="220"/>
        <w:ind w:firstLine="540"/>
        <w:jc w:val="both"/>
      </w:pPr>
      <w:r>
        <w:t>срок выполнения поездок;</w:t>
      </w:r>
    </w:p>
    <w:p w:rsidR="002C4482" w:rsidRDefault="002C4482">
      <w:pPr>
        <w:pStyle w:val="ConsPlusNormal"/>
        <w:spacing w:before="220"/>
        <w:ind w:firstLine="540"/>
        <w:jc w:val="both"/>
      </w:pPr>
      <w:r>
        <w:t>маршрут движения;</w:t>
      </w:r>
    </w:p>
    <w:p w:rsidR="002C4482" w:rsidRDefault="002C4482">
      <w:pPr>
        <w:pStyle w:val="ConsPlusNormal"/>
        <w:spacing w:before="220"/>
        <w:ind w:firstLine="540"/>
        <w:jc w:val="both"/>
      </w:pPr>
      <w:r>
        <w:t>сведения о транспортном средстве: марка, модель, государственный регистрационный номер, идентификационный номер;</w:t>
      </w:r>
    </w:p>
    <w:p w:rsidR="002C4482" w:rsidRDefault="002C4482">
      <w:pPr>
        <w:pStyle w:val="ConsPlusNormal"/>
        <w:spacing w:before="220"/>
        <w:ind w:firstLine="540"/>
        <w:jc w:val="both"/>
      </w:pPr>
      <w:r>
        <w:t>информация о владельце транспортного средства:</w:t>
      </w:r>
    </w:p>
    <w:p w:rsidR="002C4482" w:rsidRDefault="002C4482">
      <w:pPr>
        <w:pStyle w:val="ConsPlusNormal"/>
        <w:spacing w:before="220"/>
        <w:ind w:firstLine="540"/>
        <w:jc w:val="both"/>
      </w:pPr>
      <w:r>
        <w:t>наименование, адрес в пределах места нахождения, телефон - для юридических лиц;</w:t>
      </w:r>
    </w:p>
    <w:p w:rsidR="002C4482" w:rsidRDefault="002C4482">
      <w:pPr>
        <w:pStyle w:val="ConsPlusNormal"/>
        <w:spacing w:before="220"/>
        <w:ind w:firstLine="540"/>
        <w:jc w:val="both"/>
      </w:pPr>
      <w:r>
        <w:t>фамилия, имя, отчество (при наличии), адрес регистрации по месту жительства (пребывания), телефон - для физических лиц и индивидуальных предпринимателей;</w:t>
      </w:r>
    </w:p>
    <w:p w:rsidR="002C4482" w:rsidRDefault="002C4482">
      <w:pPr>
        <w:pStyle w:val="ConsPlusNormal"/>
        <w:spacing w:before="220"/>
        <w:ind w:firstLine="540"/>
        <w:jc w:val="both"/>
      </w:pPr>
      <w:r>
        <w:t>характеристика груза (при наличии груза): наименование груза, габариты (длина, ширина, высота), масса;</w:t>
      </w:r>
    </w:p>
    <w:p w:rsidR="002C4482" w:rsidRDefault="002C4482">
      <w:pPr>
        <w:pStyle w:val="ConsPlusNormal"/>
        <w:spacing w:before="220"/>
        <w:ind w:firstLine="540"/>
        <w:jc w:val="both"/>
      </w:pPr>
      <w: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C4482" w:rsidRDefault="002C4482">
      <w:pPr>
        <w:pStyle w:val="ConsPlusNormal"/>
        <w:spacing w:before="220"/>
        <w:ind w:firstLine="540"/>
        <w:jc w:val="both"/>
      </w:pPr>
      <w:r>
        <w:t>наименование уполномоченного органа, выдавшего специальное разрешение;</w:t>
      </w:r>
    </w:p>
    <w:p w:rsidR="002C4482" w:rsidRDefault="002C4482">
      <w:pPr>
        <w:pStyle w:val="ConsPlusNormal"/>
        <w:spacing w:before="220"/>
        <w:ind w:firstLine="540"/>
        <w:jc w:val="both"/>
      </w:pPr>
      <w:r>
        <w:t>вид сопровождения;</w:t>
      </w:r>
    </w:p>
    <w:p w:rsidR="002C4482" w:rsidRDefault="002C4482">
      <w:pPr>
        <w:pStyle w:val="ConsPlusNormal"/>
        <w:spacing w:before="220"/>
        <w:ind w:firstLine="540"/>
        <w:jc w:val="both"/>
      </w:pPr>
      <w:r>
        <w:t>особые условия движения;</w:t>
      </w:r>
    </w:p>
    <w:p w:rsidR="002C4482" w:rsidRDefault="002C4482">
      <w:pPr>
        <w:pStyle w:val="ConsPlusNormal"/>
        <w:spacing w:before="220"/>
        <w:ind w:firstLine="540"/>
        <w:jc w:val="both"/>
      </w:pPr>
      <w: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(наименования организаций, реквизиты документов о согласовании);</w:t>
      </w:r>
    </w:p>
    <w:p w:rsidR="002C4482" w:rsidRDefault="002C4482">
      <w:pPr>
        <w:pStyle w:val="ConsPlusNormal"/>
        <w:spacing w:before="220"/>
        <w:ind w:firstLine="540"/>
        <w:jc w:val="both"/>
      </w:pPr>
      <w:r>
        <w:t>схема тяжеловесного и (или) крупногабаритного транспортного средства (автопоезда);</w:t>
      </w:r>
    </w:p>
    <w:p w:rsidR="002C4482" w:rsidRDefault="002C4482">
      <w:pPr>
        <w:pStyle w:val="ConsPlusNormal"/>
        <w:spacing w:before="220"/>
        <w:ind w:firstLine="540"/>
        <w:jc w:val="both"/>
      </w:pPr>
      <w:r>
        <w:t>сведения об электронной подписи должностного лица уполномоченного органа.</w:t>
      </w:r>
    </w:p>
    <w:p w:rsidR="002C4482" w:rsidRDefault="002C4482">
      <w:pPr>
        <w:pStyle w:val="ConsPlusNormal"/>
        <w:spacing w:before="220"/>
        <w:ind w:firstLine="540"/>
        <w:jc w:val="both"/>
      </w:pPr>
      <w:r>
        <w:t>45. Специальное разрешение в электронной форме оформляется на русском языке (наименование груза, марок и моделей транспортных средств, их государственных регистрационных номеров допускается оформлять буквами латинского алфавита). Специальное разрешение, выданное в электронной форме, должно быть распечатано на бумажном носителе.</w:t>
      </w:r>
    </w:p>
    <w:p w:rsidR="002C4482" w:rsidRDefault="002C4482">
      <w:pPr>
        <w:pStyle w:val="ConsPlusNormal"/>
        <w:ind w:firstLine="540"/>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right"/>
        <w:outlineLvl w:val="1"/>
      </w:pPr>
      <w:r>
        <w:lastRenderedPageBreak/>
        <w:t>Приложение N 1</w:t>
      </w:r>
    </w:p>
    <w:p w:rsidR="002C4482" w:rsidRDefault="002C4482">
      <w:pPr>
        <w:pStyle w:val="ConsPlusNormal"/>
        <w:jc w:val="right"/>
      </w:pPr>
      <w:r>
        <w:t xml:space="preserve">к Порядку </w:t>
      </w:r>
      <w:hyperlink w:anchor="P50" w:history="1">
        <w:r>
          <w:rPr>
            <w:color w:val="0000FF"/>
          </w:rPr>
          <w:t>(пункт 3)</w:t>
        </w:r>
      </w:hyperlink>
    </w:p>
    <w:p w:rsidR="002C4482" w:rsidRDefault="002C448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44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4482" w:rsidRDefault="002C448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4482" w:rsidRDefault="002C4482">
            <w:pPr>
              <w:pStyle w:val="ConsPlusNormal"/>
              <w:jc w:val="center"/>
            </w:pPr>
            <w:r>
              <w:rPr>
                <w:color w:val="392C69"/>
              </w:rPr>
              <w:t>Список изменяющих документов</w:t>
            </w:r>
          </w:p>
          <w:p w:rsidR="002C4482" w:rsidRDefault="002C4482">
            <w:pPr>
              <w:pStyle w:val="ConsPlusNormal"/>
              <w:jc w:val="center"/>
            </w:pPr>
            <w:r>
              <w:rPr>
                <w:color w:val="392C69"/>
              </w:rPr>
              <w:t xml:space="preserve">(в ред. </w:t>
            </w:r>
            <w:hyperlink r:id="rId84" w:history="1">
              <w:r>
                <w:rPr>
                  <w:color w:val="0000FF"/>
                </w:rPr>
                <w:t>Приказа</w:t>
              </w:r>
            </w:hyperlink>
            <w:r>
              <w:rPr>
                <w:color w:val="392C69"/>
              </w:rPr>
              <w:t xml:space="preserve"> Минтранса России от 06.09.2021 N 298)</w:t>
            </w:r>
          </w:p>
        </w:tc>
        <w:tc>
          <w:tcPr>
            <w:tcW w:w="113" w:type="dxa"/>
            <w:tcBorders>
              <w:top w:val="nil"/>
              <w:left w:val="nil"/>
              <w:bottom w:val="nil"/>
              <w:right w:val="nil"/>
            </w:tcBorders>
            <w:shd w:val="clear" w:color="auto" w:fill="F4F3F8"/>
            <w:tcMar>
              <w:top w:w="0" w:type="dxa"/>
              <w:left w:w="0" w:type="dxa"/>
              <w:bottom w:w="0" w:type="dxa"/>
              <w:right w:w="0" w:type="dxa"/>
            </w:tcMar>
          </w:tcPr>
          <w:p w:rsidR="002C4482" w:rsidRDefault="002C4482">
            <w:pPr>
              <w:spacing w:after="1" w:line="0" w:lineRule="atLeast"/>
            </w:pPr>
          </w:p>
        </w:tc>
      </w:tr>
    </w:tbl>
    <w:p w:rsidR="002C4482" w:rsidRDefault="002C4482">
      <w:pPr>
        <w:pStyle w:val="ConsPlusNormal"/>
        <w:jc w:val="both"/>
      </w:pPr>
    </w:p>
    <w:p w:rsidR="002C4482" w:rsidRDefault="002C4482">
      <w:pPr>
        <w:pStyle w:val="ConsPlusNormal"/>
        <w:jc w:val="right"/>
      </w:pPr>
      <w:r>
        <w:t>Форма</w:t>
      </w:r>
    </w:p>
    <w:p w:rsidR="002C4482" w:rsidRDefault="002C4482">
      <w:pPr>
        <w:pStyle w:val="ConsPlusNormal"/>
        <w:jc w:val="both"/>
      </w:pPr>
    </w:p>
    <w:p w:rsidR="002C4482" w:rsidRDefault="002C4482">
      <w:pPr>
        <w:pStyle w:val="ConsPlusNormal"/>
        <w:jc w:val="center"/>
      </w:pPr>
      <w:bookmarkStart w:id="26" w:name="P349"/>
      <w:bookmarkEnd w:id="26"/>
      <w:r>
        <w:t>СПЕЦИАЛЬНОЕ РАЗРЕШЕНИЕ N</w:t>
      </w:r>
    </w:p>
    <w:p w:rsidR="002C4482" w:rsidRDefault="002C4482">
      <w:pPr>
        <w:pStyle w:val="ConsPlusNormal"/>
        <w:jc w:val="center"/>
      </w:pPr>
      <w:r>
        <w:t>на движение по автомобильным дорогам тяжеловесного</w:t>
      </w:r>
    </w:p>
    <w:p w:rsidR="002C4482" w:rsidRDefault="002C4482">
      <w:pPr>
        <w:pStyle w:val="ConsPlusNormal"/>
        <w:jc w:val="center"/>
      </w:pPr>
      <w:r>
        <w:t>и (или) крупногабаритного транспортного средства</w:t>
      </w:r>
    </w:p>
    <w:p w:rsidR="002C4482" w:rsidRDefault="002C4482">
      <w:pPr>
        <w:pStyle w:val="ConsPlusNormal"/>
        <w:jc w:val="both"/>
      </w:pPr>
    </w:p>
    <w:p w:rsidR="002C4482" w:rsidRDefault="002C4482">
      <w:pPr>
        <w:pStyle w:val="ConsPlusNormal"/>
        <w:jc w:val="center"/>
        <w:outlineLvl w:val="2"/>
      </w:pPr>
      <w:r>
        <w:t>(лицевая сторона)</w:t>
      </w:r>
    </w:p>
    <w:p w:rsidR="002C4482" w:rsidRDefault="002C44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0"/>
        <w:gridCol w:w="543"/>
        <w:gridCol w:w="772"/>
        <w:gridCol w:w="495"/>
        <w:gridCol w:w="734"/>
        <w:gridCol w:w="976"/>
        <w:gridCol w:w="634"/>
        <w:gridCol w:w="324"/>
        <w:gridCol w:w="270"/>
        <w:gridCol w:w="495"/>
        <w:gridCol w:w="484"/>
        <w:gridCol w:w="454"/>
      </w:tblGrid>
      <w:tr w:rsidR="002C4482">
        <w:tc>
          <w:tcPr>
            <w:tcW w:w="6390" w:type="dxa"/>
            <w:gridSpan w:val="6"/>
          </w:tcPr>
          <w:p w:rsidR="002C4482" w:rsidRDefault="002C4482">
            <w:pPr>
              <w:pStyle w:val="ConsPlusNormal"/>
            </w:pPr>
            <w:r>
              <w:t>Вид перевозки (по территории Российской Федерации)</w:t>
            </w:r>
          </w:p>
        </w:tc>
        <w:tc>
          <w:tcPr>
            <w:tcW w:w="2661" w:type="dxa"/>
            <w:gridSpan w:val="6"/>
          </w:tcPr>
          <w:p w:rsidR="002C4482" w:rsidRDefault="002C4482">
            <w:pPr>
              <w:pStyle w:val="ConsPlusNormal"/>
              <w:jc w:val="both"/>
            </w:pPr>
          </w:p>
        </w:tc>
      </w:tr>
      <w:tr w:rsidR="002C4482">
        <w:tc>
          <w:tcPr>
            <w:tcW w:w="4185" w:type="dxa"/>
            <w:gridSpan w:val="3"/>
            <w:vAlign w:val="center"/>
          </w:tcPr>
          <w:p w:rsidR="002C4482" w:rsidRDefault="002C4482">
            <w:pPr>
              <w:pStyle w:val="ConsPlusNormal"/>
              <w:jc w:val="both"/>
            </w:pPr>
            <w:r>
              <w:t>Разрешено выполнить поездок (для тяжеловесных транспортных средств)</w:t>
            </w:r>
          </w:p>
        </w:tc>
        <w:tc>
          <w:tcPr>
            <w:tcW w:w="495" w:type="dxa"/>
          </w:tcPr>
          <w:p w:rsidR="002C4482" w:rsidRDefault="002C4482">
            <w:pPr>
              <w:pStyle w:val="ConsPlusNormal"/>
            </w:pPr>
          </w:p>
        </w:tc>
        <w:tc>
          <w:tcPr>
            <w:tcW w:w="2938" w:type="dxa"/>
            <w:gridSpan w:val="5"/>
            <w:vAlign w:val="center"/>
          </w:tcPr>
          <w:p w:rsidR="002C4482" w:rsidRDefault="002C4482">
            <w:pPr>
              <w:pStyle w:val="ConsPlusNormal"/>
              <w:jc w:val="both"/>
            </w:pPr>
            <w:r>
              <w:t>Срок выполнения поездок с</w:t>
            </w:r>
          </w:p>
        </w:tc>
        <w:tc>
          <w:tcPr>
            <w:tcW w:w="495" w:type="dxa"/>
            <w:vAlign w:val="center"/>
          </w:tcPr>
          <w:p w:rsidR="002C4482" w:rsidRDefault="002C4482">
            <w:pPr>
              <w:pStyle w:val="ConsPlusNormal"/>
            </w:pPr>
          </w:p>
        </w:tc>
        <w:tc>
          <w:tcPr>
            <w:tcW w:w="484" w:type="dxa"/>
            <w:vAlign w:val="center"/>
          </w:tcPr>
          <w:p w:rsidR="002C4482" w:rsidRDefault="002C4482">
            <w:pPr>
              <w:pStyle w:val="ConsPlusNormal"/>
            </w:pPr>
            <w:r>
              <w:t>по</w:t>
            </w:r>
          </w:p>
        </w:tc>
        <w:tc>
          <w:tcPr>
            <w:tcW w:w="454" w:type="dxa"/>
          </w:tcPr>
          <w:p w:rsidR="002C4482" w:rsidRDefault="002C4482">
            <w:pPr>
              <w:pStyle w:val="ConsPlusNormal"/>
            </w:pPr>
          </w:p>
        </w:tc>
      </w:tr>
      <w:tr w:rsidR="002C4482">
        <w:tc>
          <w:tcPr>
            <w:tcW w:w="9051" w:type="dxa"/>
            <w:gridSpan w:val="12"/>
            <w:vAlign w:val="center"/>
          </w:tcPr>
          <w:p w:rsidR="002C4482" w:rsidRDefault="002C4482">
            <w:pPr>
              <w:pStyle w:val="ConsPlusNormal"/>
              <w:jc w:val="both"/>
            </w:pPr>
            <w:r>
              <w:t>По маршруту</w:t>
            </w:r>
          </w:p>
        </w:tc>
      </w:tr>
      <w:tr w:rsidR="002C4482">
        <w:tc>
          <w:tcPr>
            <w:tcW w:w="9051" w:type="dxa"/>
            <w:gridSpan w:val="12"/>
          </w:tcPr>
          <w:p w:rsidR="002C4482" w:rsidRDefault="002C4482">
            <w:pPr>
              <w:pStyle w:val="ConsPlusNormal"/>
            </w:pPr>
          </w:p>
        </w:tc>
      </w:tr>
      <w:tr w:rsidR="002C4482">
        <w:tc>
          <w:tcPr>
            <w:tcW w:w="9051" w:type="dxa"/>
            <w:gridSpan w:val="12"/>
            <w:vAlign w:val="center"/>
          </w:tcPr>
          <w:p w:rsidR="002C4482" w:rsidRDefault="002C4482">
            <w:pPr>
              <w:pStyle w:val="ConsPlusNormal"/>
              <w:jc w:val="both"/>
            </w:pPr>
            <w:r>
              <w:t>Транспортное средство: марка, модель, государственный регистрационный номер</w:t>
            </w:r>
          </w:p>
        </w:tc>
      </w:tr>
      <w:tr w:rsidR="002C4482">
        <w:tc>
          <w:tcPr>
            <w:tcW w:w="9051" w:type="dxa"/>
            <w:gridSpan w:val="12"/>
          </w:tcPr>
          <w:p w:rsidR="002C4482" w:rsidRDefault="002C4482">
            <w:pPr>
              <w:pStyle w:val="ConsPlusNormal"/>
            </w:pPr>
          </w:p>
        </w:tc>
      </w:tr>
      <w:tr w:rsidR="002C4482">
        <w:tc>
          <w:tcPr>
            <w:tcW w:w="9051" w:type="dxa"/>
            <w:gridSpan w:val="12"/>
            <w:vAlign w:val="center"/>
          </w:tcPr>
          <w:p w:rsidR="002C4482" w:rsidRDefault="002C4482">
            <w:pPr>
              <w:pStyle w:val="ConsPlusNormal"/>
              <w:jc w:val="both"/>
            </w:pPr>
            <w:r>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
        </w:tc>
      </w:tr>
      <w:tr w:rsidR="002C4482">
        <w:tc>
          <w:tcPr>
            <w:tcW w:w="9051" w:type="dxa"/>
            <w:gridSpan w:val="12"/>
          </w:tcPr>
          <w:p w:rsidR="002C4482" w:rsidRDefault="002C4482">
            <w:pPr>
              <w:pStyle w:val="ConsPlusNormal"/>
            </w:pPr>
          </w:p>
        </w:tc>
      </w:tr>
      <w:tr w:rsidR="002C4482">
        <w:tc>
          <w:tcPr>
            <w:tcW w:w="9051" w:type="dxa"/>
            <w:gridSpan w:val="12"/>
            <w:vAlign w:val="center"/>
          </w:tcPr>
          <w:p w:rsidR="002C4482" w:rsidRDefault="002C4482">
            <w:pPr>
              <w:pStyle w:val="ConsPlusNormal"/>
              <w:jc w:val="both"/>
            </w:pPr>
            <w:r>
              <w:t>Характеристика груза (при наличии груза) (наименование, габариты (длина, ширина, высота), масса)</w:t>
            </w:r>
          </w:p>
        </w:tc>
      </w:tr>
      <w:tr w:rsidR="002C4482">
        <w:tc>
          <w:tcPr>
            <w:tcW w:w="9051" w:type="dxa"/>
            <w:gridSpan w:val="12"/>
          </w:tcPr>
          <w:p w:rsidR="002C4482" w:rsidRDefault="002C4482">
            <w:pPr>
              <w:pStyle w:val="ConsPlusNormal"/>
            </w:pPr>
          </w:p>
        </w:tc>
      </w:tr>
      <w:tr w:rsidR="002C4482">
        <w:tc>
          <w:tcPr>
            <w:tcW w:w="9051" w:type="dxa"/>
            <w:gridSpan w:val="12"/>
            <w:vAlign w:val="center"/>
          </w:tcPr>
          <w:p w:rsidR="002C4482" w:rsidRDefault="002C4482">
            <w:pPr>
              <w:pStyle w:val="ConsPlusNormal"/>
              <w:jc w:val="both"/>
            </w:pPr>
            <w:r>
              <w:t>Параметры транспортного средства (автопоезда):</w:t>
            </w:r>
          </w:p>
        </w:tc>
      </w:tr>
      <w:tr w:rsidR="002C4482">
        <w:tc>
          <w:tcPr>
            <w:tcW w:w="2870" w:type="dxa"/>
            <w:vAlign w:val="center"/>
          </w:tcPr>
          <w:p w:rsidR="002C4482" w:rsidRDefault="002C4482">
            <w:pPr>
              <w:pStyle w:val="ConsPlusNormal"/>
              <w:jc w:val="both"/>
            </w:pPr>
            <w:r>
              <w:t>Масса (т)</w:t>
            </w:r>
          </w:p>
        </w:tc>
        <w:tc>
          <w:tcPr>
            <w:tcW w:w="6181" w:type="dxa"/>
            <w:gridSpan w:val="11"/>
            <w:vAlign w:val="bottom"/>
          </w:tcPr>
          <w:p w:rsidR="002C4482" w:rsidRDefault="002C4482">
            <w:pPr>
              <w:pStyle w:val="ConsPlusNormal"/>
            </w:pPr>
          </w:p>
        </w:tc>
      </w:tr>
      <w:tr w:rsidR="002C4482">
        <w:tc>
          <w:tcPr>
            <w:tcW w:w="2870" w:type="dxa"/>
            <w:vAlign w:val="center"/>
          </w:tcPr>
          <w:p w:rsidR="002C4482" w:rsidRDefault="002C4482">
            <w:pPr>
              <w:pStyle w:val="ConsPlusNormal"/>
              <w:jc w:val="both"/>
            </w:pPr>
            <w:r>
              <w:t>Расстояния между осями (м)</w:t>
            </w:r>
          </w:p>
        </w:tc>
        <w:tc>
          <w:tcPr>
            <w:tcW w:w="6181" w:type="dxa"/>
            <w:gridSpan w:val="11"/>
          </w:tcPr>
          <w:p w:rsidR="002C4482" w:rsidRDefault="002C4482">
            <w:pPr>
              <w:pStyle w:val="ConsPlusNormal"/>
            </w:pPr>
          </w:p>
        </w:tc>
      </w:tr>
      <w:tr w:rsidR="002C4482">
        <w:tc>
          <w:tcPr>
            <w:tcW w:w="2870" w:type="dxa"/>
            <w:vAlign w:val="center"/>
          </w:tcPr>
          <w:p w:rsidR="002C4482" w:rsidRDefault="002C4482">
            <w:pPr>
              <w:pStyle w:val="ConsPlusNormal"/>
              <w:jc w:val="both"/>
            </w:pPr>
            <w:r>
              <w:t>Нагрузки на оси (т)</w:t>
            </w:r>
          </w:p>
        </w:tc>
        <w:tc>
          <w:tcPr>
            <w:tcW w:w="6181" w:type="dxa"/>
            <w:gridSpan w:val="11"/>
          </w:tcPr>
          <w:p w:rsidR="002C4482" w:rsidRDefault="002C4482">
            <w:pPr>
              <w:pStyle w:val="ConsPlusNormal"/>
            </w:pPr>
          </w:p>
        </w:tc>
      </w:tr>
      <w:tr w:rsidR="002C4482">
        <w:tc>
          <w:tcPr>
            <w:tcW w:w="4185" w:type="dxa"/>
            <w:gridSpan w:val="3"/>
          </w:tcPr>
          <w:p w:rsidR="002C4482" w:rsidRDefault="002C4482">
            <w:pPr>
              <w:pStyle w:val="ConsPlusNormal"/>
            </w:pPr>
            <w:r>
              <w:t>Габариты:</w:t>
            </w:r>
          </w:p>
        </w:tc>
        <w:tc>
          <w:tcPr>
            <w:tcW w:w="1229" w:type="dxa"/>
            <w:gridSpan w:val="2"/>
          </w:tcPr>
          <w:p w:rsidR="002C4482" w:rsidRDefault="002C4482">
            <w:pPr>
              <w:pStyle w:val="ConsPlusNormal"/>
            </w:pPr>
            <w:r>
              <w:t>Длина (м)</w:t>
            </w:r>
          </w:p>
        </w:tc>
        <w:tc>
          <w:tcPr>
            <w:tcW w:w="1934" w:type="dxa"/>
            <w:gridSpan w:val="3"/>
          </w:tcPr>
          <w:p w:rsidR="002C4482" w:rsidRDefault="002C4482">
            <w:pPr>
              <w:pStyle w:val="ConsPlusNormal"/>
              <w:jc w:val="both"/>
            </w:pPr>
            <w:r>
              <w:t>Ширина (м)</w:t>
            </w:r>
          </w:p>
        </w:tc>
        <w:tc>
          <w:tcPr>
            <w:tcW w:w="1703" w:type="dxa"/>
            <w:gridSpan w:val="4"/>
          </w:tcPr>
          <w:p w:rsidR="002C4482" w:rsidRDefault="002C4482">
            <w:pPr>
              <w:pStyle w:val="ConsPlusNormal"/>
              <w:jc w:val="both"/>
            </w:pPr>
            <w:r>
              <w:t>Высота (м)</w:t>
            </w:r>
          </w:p>
        </w:tc>
      </w:tr>
      <w:tr w:rsidR="002C4482">
        <w:tc>
          <w:tcPr>
            <w:tcW w:w="4185" w:type="dxa"/>
            <w:gridSpan w:val="3"/>
          </w:tcPr>
          <w:p w:rsidR="002C4482" w:rsidRDefault="002C4482">
            <w:pPr>
              <w:pStyle w:val="ConsPlusNormal"/>
            </w:pPr>
            <w:r>
              <w:t>Длина свеса (при наличии) (м)</w:t>
            </w:r>
          </w:p>
        </w:tc>
        <w:tc>
          <w:tcPr>
            <w:tcW w:w="4866" w:type="dxa"/>
            <w:gridSpan w:val="9"/>
          </w:tcPr>
          <w:p w:rsidR="002C4482" w:rsidRDefault="002C4482">
            <w:pPr>
              <w:pStyle w:val="ConsPlusNormal"/>
            </w:pPr>
          </w:p>
        </w:tc>
      </w:tr>
      <w:tr w:rsidR="002C4482">
        <w:tc>
          <w:tcPr>
            <w:tcW w:w="7024" w:type="dxa"/>
            <w:gridSpan w:val="7"/>
          </w:tcPr>
          <w:p w:rsidR="002C4482" w:rsidRDefault="002C4482">
            <w:pPr>
              <w:pStyle w:val="ConsPlusNormal"/>
            </w:pPr>
            <w:r>
              <w:t>Разрешение выдано (наименование уполномоченного органа)</w:t>
            </w:r>
          </w:p>
        </w:tc>
        <w:tc>
          <w:tcPr>
            <w:tcW w:w="2027" w:type="dxa"/>
            <w:gridSpan w:val="5"/>
          </w:tcPr>
          <w:p w:rsidR="002C4482" w:rsidRDefault="002C4482">
            <w:pPr>
              <w:pStyle w:val="ConsPlusNormal"/>
              <w:jc w:val="both"/>
            </w:pPr>
          </w:p>
        </w:tc>
      </w:tr>
      <w:tr w:rsidR="002C4482">
        <w:tc>
          <w:tcPr>
            <w:tcW w:w="9051" w:type="dxa"/>
            <w:gridSpan w:val="12"/>
          </w:tcPr>
          <w:p w:rsidR="002C4482" w:rsidRDefault="002C4482">
            <w:pPr>
              <w:pStyle w:val="ConsPlusNormal"/>
            </w:pPr>
          </w:p>
        </w:tc>
      </w:tr>
      <w:tr w:rsidR="002C4482">
        <w:tc>
          <w:tcPr>
            <w:tcW w:w="3413" w:type="dxa"/>
            <w:gridSpan w:val="2"/>
          </w:tcPr>
          <w:p w:rsidR="002C4482" w:rsidRDefault="002C4482">
            <w:pPr>
              <w:pStyle w:val="ConsPlusNormal"/>
            </w:pPr>
          </w:p>
        </w:tc>
        <w:tc>
          <w:tcPr>
            <w:tcW w:w="2001" w:type="dxa"/>
            <w:gridSpan w:val="3"/>
          </w:tcPr>
          <w:p w:rsidR="002C4482" w:rsidRDefault="002C4482">
            <w:pPr>
              <w:pStyle w:val="ConsPlusNormal"/>
            </w:pPr>
          </w:p>
        </w:tc>
        <w:tc>
          <w:tcPr>
            <w:tcW w:w="3637" w:type="dxa"/>
            <w:gridSpan w:val="7"/>
          </w:tcPr>
          <w:p w:rsidR="002C4482" w:rsidRDefault="002C4482">
            <w:pPr>
              <w:pStyle w:val="ConsPlusNormal"/>
            </w:pPr>
          </w:p>
        </w:tc>
      </w:tr>
      <w:tr w:rsidR="002C4482">
        <w:tc>
          <w:tcPr>
            <w:tcW w:w="3413" w:type="dxa"/>
            <w:gridSpan w:val="2"/>
            <w:vAlign w:val="center"/>
          </w:tcPr>
          <w:p w:rsidR="002C4482" w:rsidRDefault="002C4482">
            <w:pPr>
              <w:pStyle w:val="ConsPlusNormal"/>
            </w:pPr>
            <w:r>
              <w:lastRenderedPageBreak/>
              <w:t>(должность)</w:t>
            </w:r>
          </w:p>
        </w:tc>
        <w:tc>
          <w:tcPr>
            <w:tcW w:w="2001" w:type="dxa"/>
            <w:gridSpan w:val="3"/>
            <w:vAlign w:val="center"/>
          </w:tcPr>
          <w:p w:rsidR="002C4482" w:rsidRDefault="002C4482">
            <w:pPr>
              <w:pStyle w:val="ConsPlusNormal"/>
            </w:pPr>
            <w:r>
              <w:t>(подпись)</w:t>
            </w:r>
          </w:p>
        </w:tc>
        <w:tc>
          <w:tcPr>
            <w:tcW w:w="3637" w:type="dxa"/>
            <w:gridSpan w:val="7"/>
          </w:tcPr>
          <w:p w:rsidR="002C4482" w:rsidRDefault="002C4482">
            <w:pPr>
              <w:pStyle w:val="ConsPlusNormal"/>
              <w:jc w:val="both"/>
            </w:pPr>
            <w:r>
              <w:t>(Фамилия, имя, отчество (при наличии)</w:t>
            </w:r>
          </w:p>
        </w:tc>
      </w:tr>
      <w:tr w:rsidR="002C4482">
        <w:tblPrEx>
          <w:tblBorders>
            <w:insideV w:val="nil"/>
          </w:tblBorders>
        </w:tblPrEx>
        <w:tc>
          <w:tcPr>
            <w:tcW w:w="3413" w:type="dxa"/>
            <w:gridSpan w:val="2"/>
            <w:tcBorders>
              <w:left w:val="single" w:sz="4" w:space="0" w:color="auto"/>
            </w:tcBorders>
          </w:tcPr>
          <w:p w:rsidR="002C4482" w:rsidRDefault="002C4482">
            <w:pPr>
              <w:pStyle w:val="ConsPlusNormal"/>
            </w:pPr>
            <w:r>
              <w:t>"__" ___________ 20__ г.</w:t>
            </w:r>
          </w:p>
        </w:tc>
        <w:tc>
          <w:tcPr>
            <w:tcW w:w="5638" w:type="dxa"/>
            <w:gridSpan w:val="10"/>
            <w:tcBorders>
              <w:right w:val="single" w:sz="4" w:space="0" w:color="auto"/>
            </w:tcBorders>
          </w:tcPr>
          <w:p w:rsidR="002C4482" w:rsidRDefault="002C4482">
            <w:pPr>
              <w:pStyle w:val="ConsPlusNormal"/>
              <w:ind w:firstLine="283"/>
              <w:jc w:val="both"/>
            </w:pPr>
            <w:r>
              <w:t>М.П. (при наличии)</w:t>
            </w:r>
          </w:p>
        </w:tc>
      </w:tr>
    </w:tbl>
    <w:p w:rsidR="002C4482" w:rsidRDefault="002C4482">
      <w:pPr>
        <w:pStyle w:val="ConsPlusNormal"/>
        <w:jc w:val="both"/>
      </w:pPr>
    </w:p>
    <w:p w:rsidR="002C4482" w:rsidRDefault="002C4482">
      <w:pPr>
        <w:pStyle w:val="ConsPlusNormal"/>
        <w:jc w:val="center"/>
        <w:outlineLvl w:val="2"/>
      </w:pPr>
      <w:r>
        <w:t>(оборотная сторона)</w:t>
      </w:r>
    </w:p>
    <w:p w:rsidR="002C4482" w:rsidRDefault="002C44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0"/>
        <w:gridCol w:w="518"/>
        <w:gridCol w:w="5664"/>
      </w:tblGrid>
      <w:tr w:rsidR="002C4482">
        <w:tc>
          <w:tcPr>
            <w:tcW w:w="2870" w:type="dxa"/>
            <w:vAlign w:val="center"/>
          </w:tcPr>
          <w:p w:rsidR="002C4482" w:rsidRDefault="002C4482">
            <w:pPr>
              <w:pStyle w:val="ConsPlusNormal"/>
            </w:pPr>
            <w:r>
              <w:t>Вид сопровождения</w:t>
            </w:r>
          </w:p>
        </w:tc>
        <w:tc>
          <w:tcPr>
            <w:tcW w:w="6182" w:type="dxa"/>
            <w:gridSpan w:val="2"/>
          </w:tcPr>
          <w:p w:rsidR="002C4482" w:rsidRDefault="002C4482">
            <w:pPr>
              <w:pStyle w:val="ConsPlusNormal"/>
            </w:pPr>
          </w:p>
        </w:tc>
      </w:tr>
      <w:tr w:rsidR="002C4482">
        <w:tc>
          <w:tcPr>
            <w:tcW w:w="9052" w:type="dxa"/>
            <w:gridSpan w:val="3"/>
            <w:vAlign w:val="center"/>
          </w:tcPr>
          <w:p w:rsidR="002C4482" w:rsidRDefault="002C4482">
            <w:pPr>
              <w:pStyle w:val="ConsPlusNormal"/>
              <w:jc w:val="both"/>
            </w:pPr>
            <w:r>
              <w:t>Особые условия движения (определяются уполномоченным органом, владельцами автомобильных дорог, Госавтоинспекцией)</w:t>
            </w:r>
          </w:p>
        </w:tc>
      </w:tr>
      <w:tr w:rsidR="002C4482">
        <w:tc>
          <w:tcPr>
            <w:tcW w:w="9052" w:type="dxa"/>
            <w:gridSpan w:val="3"/>
          </w:tcPr>
          <w:p w:rsidR="002C4482" w:rsidRDefault="002C4482">
            <w:pPr>
              <w:pStyle w:val="ConsPlusNormal"/>
            </w:pPr>
          </w:p>
        </w:tc>
      </w:tr>
      <w:tr w:rsidR="002C4482">
        <w:tc>
          <w:tcPr>
            <w:tcW w:w="9052" w:type="dxa"/>
            <w:gridSpan w:val="3"/>
            <w:vAlign w:val="center"/>
          </w:tcPr>
          <w:p w:rsidR="002C4482" w:rsidRDefault="002C4482">
            <w:pPr>
              <w:pStyle w:val="ConsPlusNormal"/>
              <w:jc w:val="both"/>
            </w:pPr>
            <w: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2C4482">
        <w:tc>
          <w:tcPr>
            <w:tcW w:w="9052" w:type="dxa"/>
            <w:gridSpan w:val="3"/>
            <w:vAlign w:val="center"/>
          </w:tcPr>
          <w:p w:rsidR="002C4482" w:rsidRDefault="002C4482">
            <w:pPr>
              <w:pStyle w:val="ConsPlusNormal"/>
              <w:jc w:val="both"/>
            </w:pPr>
            <w:r>
              <w:t>С условиями настоящего специального разрешения, а также с нормативными требованиями в области дорожного движения ознакомлен</w:t>
            </w:r>
          </w:p>
        </w:tc>
      </w:tr>
      <w:tr w:rsidR="002C4482">
        <w:tc>
          <w:tcPr>
            <w:tcW w:w="3388" w:type="dxa"/>
            <w:gridSpan w:val="2"/>
            <w:vAlign w:val="center"/>
          </w:tcPr>
          <w:p w:rsidR="002C4482" w:rsidRDefault="002C4482">
            <w:pPr>
              <w:pStyle w:val="ConsPlusNormal"/>
              <w:jc w:val="both"/>
            </w:pPr>
            <w:r>
              <w:t>Водитель транспортного средства</w:t>
            </w:r>
          </w:p>
        </w:tc>
        <w:tc>
          <w:tcPr>
            <w:tcW w:w="5664" w:type="dxa"/>
          </w:tcPr>
          <w:p w:rsidR="002C4482" w:rsidRDefault="002C4482">
            <w:pPr>
              <w:pStyle w:val="ConsPlusNormal"/>
            </w:pPr>
          </w:p>
        </w:tc>
      </w:tr>
      <w:tr w:rsidR="002C4482">
        <w:tc>
          <w:tcPr>
            <w:tcW w:w="3388" w:type="dxa"/>
            <w:gridSpan w:val="2"/>
          </w:tcPr>
          <w:p w:rsidR="002C4482" w:rsidRDefault="002C4482">
            <w:pPr>
              <w:pStyle w:val="ConsPlusNormal"/>
            </w:pPr>
          </w:p>
        </w:tc>
        <w:tc>
          <w:tcPr>
            <w:tcW w:w="5664" w:type="dxa"/>
            <w:vAlign w:val="center"/>
          </w:tcPr>
          <w:p w:rsidR="002C4482" w:rsidRDefault="002C4482">
            <w:pPr>
              <w:pStyle w:val="ConsPlusNormal"/>
              <w:jc w:val="center"/>
            </w:pPr>
            <w:r>
              <w:t>(фамилия, имя, отчество (при наличии), подпись)</w:t>
            </w:r>
          </w:p>
        </w:tc>
      </w:tr>
      <w:tr w:rsidR="002C4482">
        <w:tc>
          <w:tcPr>
            <w:tcW w:w="9052" w:type="dxa"/>
            <w:gridSpan w:val="3"/>
            <w:vAlign w:val="center"/>
          </w:tcPr>
          <w:p w:rsidR="002C4482" w:rsidRDefault="002C4482">
            <w:pPr>
              <w:pStyle w:val="ConsPlusNormal"/>
              <w:jc w:val="both"/>
            </w:pPr>
            <w:r>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2C4482">
        <w:tc>
          <w:tcPr>
            <w:tcW w:w="9052" w:type="dxa"/>
            <w:gridSpan w:val="3"/>
          </w:tcPr>
          <w:p w:rsidR="002C4482" w:rsidRDefault="002C4482">
            <w:pPr>
              <w:pStyle w:val="ConsPlusNormal"/>
            </w:pPr>
          </w:p>
        </w:tc>
      </w:tr>
      <w:tr w:rsidR="002C4482">
        <w:tc>
          <w:tcPr>
            <w:tcW w:w="9052" w:type="dxa"/>
            <w:gridSpan w:val="3"/>
          </w:tcPr>
          <w:p w:rsidR="002C4482" w:rsidRDefault="002C4482">
            <w:pPr>
              <w:pStyle w:val="ConsPlusNormal"/>
            </w:pPr>
          </w:p>
        </w:tc>
      </w:tr>
    </w:tbl>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right"/>
        <w:outlineLvl w:val="1"/>
      </w:pPr>
      <w:r>
        <w:t>Приложение N 2</w:t>
      </w:r>
    </w:p>
    <w:p w:rsidR="002C4482" w:rsidRDefault="002C4482">
      <w:pPr>
        <w:pStyle w:val="ConsPlusNormal"/>
        <w:jc w:val="right"/>
      </w:pPr>
      <w:r>
        <w:t xml:space="preserve">к Порядку </w:t>
      </w:r>
      <w:hyperlink w:anchor="P72" w:history="1">
        <w:r>
          <w:rPr>
            <w:color w:val="0000FF"/>
          </w:rPr>
          <w:t>(пункт 6)</w:t>
        </w:r>
      </w:hyperlink>
    </w:p>
    <w:p w:rsidR="002C4482" w:rsidRDefault="002C4482">
      <w:pPr>
        <w:pStyle w:val="ConsPlusNormal"/>
        <w:jc w:val="both"/>
      </w:pPr>
    </w:p>
    <w:p w:rsidR="002C4482" w:rsidRDefault="002C4482">
      <w:pPr>
        <w:pStyle w:val="ConsPlusNormal"/>
        <w:jc w:val="center"/>
      </w:pPr>
      <w:r>
        <w:t>ЗАЯВЛЕНИЕ</w:t>
      </w:r>
    </w:p>
    <w:p w:rsidR="002C4482" w:rsidRDefault="002C4482">
      <w:pPr>
        <w:pStyle w:val="ConsPlusNormal"/>
        <w:jc w:val="center"/>
      </w:pPr>
      <w:r>
        <w:t>на получение специального разрешения</w:t>
      </w:r>
    </w:p>
    <w:p w:rsidR="002C4482" w:rsidRDefault="002C4482">
      <w:pPr>
        <w:pStyle w:val="ConsPlusNormal"/>
        <w:jc w:val="center"/>
      </w:pPr>
      <w:r>
        <w:t>на движение по автомобильным дорогам тяжеловесного</w:t>
      </w:r>
    </w:p>
    <w:p w:rsidR="002C4482" w:rsidRDefault="002C4482">
      <w:pPr>
        <w:pStyle w:val="ConsPlusNormal"/>
        <w:jc w:val="center"/>
      </w:pPr>
      <w:r>
        <w:t>и (или) крупногабаритного транспортного средства</w:t>
      </w:r>
    </w:p>
    <w:p w:rsidR="002C4482" w:rsidRDefault="002C4482">
      <w:pPr>
        <w:pStyle w:val="ConsPlusNormal"/>
        <w:jc w:val="both"/>
      </w:pPr>
    </w:p>
    <w:p w:rsidR="002C4482" w:rsidRDefault="002C4482">
      <w:pPr>
        <w:pStyle w:val="ConsPlusNormal"/>
        <w:ind w:firstLine="540"/>
        <w:jc w:val="both"/>
      </w:pPr>
      <w:r>
        <w:t xml:space="preserve">Утратило силу. - </w:t>
      </w:r>
      <w:hyperlink r:id="rId85" w:history="1">
        <w:r>
          <w:rPr>
            <w:color w:val="0000FF"/>
          </w:rPr>
          <w:t>Приказ</w:t>
        </w:r>
      </w:hyperlink>
      <w:r>
        <w:t xml:space="preserve"> Минтранса России от 06.09.2021 N 298.</w:t>
      </w:r>
    </w:p>
    <w:p w:rsidR="002C4482" w:rsidRDefault="002C4482">
      <w:pPr>
        <w:pStyle w:val="ConsPlusNormal"/>
        <w:jc w:val="both"/>
      </w:pPr>
    </w:p>
    <w:p w:rsidR="002C4482" w:rsidRDefault="002C4482">
      <w:pPr>
        <w:pStyle w:val="ConsPlusNormal"/>
        <w:jc w:val="both"/>
      </w:pPr>
    </w:p>
    <w:p w:rsidR="002C4482" w:rsidRDefault="002C4482">
      <w:pPr>
        <w:pStyle w:val="ConsPlusNormal"/>
        <w:jc w:val="both"/>
      </w:pPr>
    </w:p>
    <w:p w:rsidR="002C4482" w:rsidRDefault="002C4482">
      <w:pPr>
        <w:pStyle w:val="ConsPlusNormal"/>
        <w:jc w:val="right"/>
        <w:outlineLvl w:val="1"/>
      </w:pPr>
      <w:r>
        <w:t>Приложение N 3</w:t>
      </w:r>
    </w:p>
    <w:p w:rsidR="002C4482" w:rsidRDefault="002C4482">
      <w:pPr>
        <w:pStyle w:val="ConsPlusNormal"/>
        <w:jc w:val="right"/>
      </w:pPr>
      <w:r>
        <w:t xml:space="preserve">к Порядку </w:t>
      </w:r>
      <w:hyperlink w:anchor="P121" w:history="1">
        <w:r>
          <w:rPr>
            <w:color w:val="0000FF"/>
          </w:rPr>
          <w:t>(пункт 9)</w:t>
        </w:r>
      </w:hyperlink>
    </w:p>
    <w:p w:rsidR="002C4482" w:rsidRDefault="002C4482">
      <w:pPr>
        <w:pStyle w:val="ConsPlusNormal"/>
        <w:jc w:val="both"/>
      </w:pPr>
    </w:p>
    <w:p w:rsidR="002C4482" w:rsidRDefault="002C4482">
      <w:pPr>
        <w:pStyle w:val="ConsPlusNormal"/>
        <w:jc w:val="right"/>
      </w:pPr>
      <w:r>
        <w:t>Рекомендуемый образец</w:t>
      </w:r>
    </w:p>
    <w:p w:rsidR="002C4482" w:rsidRDefault="002C4482">
      <w:pPr>
        <w:pStyle w:val="ConsPlusNormal"/>
        <w:jc w:val="both"/>
      </w:pPr>
    </w:p>
    <w:p w:rsidR="002C4482" w:rsidRDefault="002C4482">
      <w:pPr>
        <w:pStyle w:val="ConsPlusNonformat"/>
        <w:jc w:val="both"/>
      </w:pPr>
      <w:bookmarkStart w:id="27" w:name="P431"/>
      <w:bookmarkEnd w:id="27"/>
      <w:r>
        <w:lastRenderedPageBreak/>
        <w:t xml:space="preserve">                                   СХЕМА</w:t>
      </w:r>
    </w:p>
    <w:p w:rsidR="002C4482" w:rsidRDefault="002C4482">
      <w:pPr>
        <w:pStyle w:val="ConsPlusNonformat"/>
        <w:jc w:val="both"/>
      </w:pPr>
      <w:r>
        <w:t xml:space="preserve">           тяжеловесного и (или) крупногабаритного транспортного</w:t>
      </w:r>
    </w:p>
    <w:p w:rsidR="002C4482" w:rsidRDefault="002C4482">
      <w:pPr>
        <w:pStyle w:val="ConsPlusNonformat"/>
        <w:jc w:val="both"/>
      </w:pPr>
      <w:r>
        <w:t xml:space="preserve">                           средства (автопоезда)</w:t>
      </w:r>
    </w:p>
    <w:p w:rsidR="002C4482" w:rsidRDefault="002C4482">
      <w:pPr>
        <w:pStyle w:val="ConsPlusNonformat"/>
        <w:jc w:val="both"/>
      </w:pPr>
    </w:p>
    <w:p w:rsidR="002C4482" w:rsidRDefault="002C4482">
      <w:pPr>
        <w:pStyle w:val="ConsPlusNonformat"/>
        <w:jc w:val="both"/>
      </w:pPr>
      <w:r>
        <w:t xml:space="preserve">    Вид сбоку:</w:t>
      </w:r>
    </w:p>
    <w:p w:rsidR="002C4482" w:rsidRDefault="002C4482">
      <w:pPr>
        <w:pStyle w:val="ConsPlusNormal"/>
        <w:jc w:val="both"/>
      </w:pPr>
    </w:p>
    <w:p w:rsidR="002C4482" w:rsidRDefault="002C4482">
      <w:pPr>
        <w:pStyle w:val="ConsPlusNonformat"/>
        <w:jc w:val="both"/>
      </w:pPr>
      <w:r w:rsidRPr="005F349E">
        <w:rPr>
          <w:position w:val="-208"/>
        </w:rPr>
        <w:pict>
          <v:shape id="_x0000_i1025" style="width:395.25pt;height:218.25pt" coordsize="" o:spt="100" adj="0,,0" path="" filled="f" stroked="f">
            <v:stroke joinstyle="miter"/>
            <v:imagedata r:id="rId86" o:title="base_1_396062_32768"/>
            <v:formulas/>
            <v:path o:connecttype="segments"/>
          </v:shape>
        </w:pict>
      </w:r>
    </w:p>
    <w:p w:rsidR="002C4482" w:rsidRDefault="002C4482">
      <w:pPr>
        <w:pStyle w:val="ConsPlusNormal"/>
        <w:jc w:val="both"/>
      </w:pPr>
    </w:p>
    <w:p w:rsidR="002C4482" w:rsidRDefault="002C4482">
      <w:pPr>
        <w:pStyle w:val="ConsPlusNonformat"/>
        <w:jc w:val="both"/>
      </w:pPr>
      <w:r>
        <w:t xml:space="preserve">    Вид сзади:</w:t>
      </w:r>
    </w:p>
    <w:p w:rsidR="002C4482" w:rsidRDefault="002C4482">
      <w:pPr>
        <w:pStyle w:val="ConsPlusNormal"/>
        <w:jc w:val="both"/>
      </w:pPr>
    </w:p>
    <w:p w:rsidR="002C4482" w:rsidRDefault="002C4482">
      <w:pPr>
        <w:pStyle w:val="ConsPlusNonformat"/>
        <w:jc w:val="both"/>
      </w:pPr>
      <w:r w:rsidRPr="005F349E">
        <w:rPr>
          <w:position w:val="-410"/>
        </w:rPr>
        <w:lastRenderedPageBreak/>
        <w:pict>
          <v:shape id="_x0000_i1026" style="width:394.5pt;height:420.75pt" coordsize="" o:spt="100" adj="0,,0" path="" filled="f" stroked="f">
            <v:stroke joinstyle="miter"/>
            <v:imagedata r:id="rId87" o:title="base_1_396062_32769"/>
            <v:formulas/>
            <v:path o:connecttype="segments"/>
          </v:shape>
        </w:pict>
      </w:r>
    </w:p>
    <w:p w:rsidR="002C4482" w:rsidRDefault="002C4482">
      <w:pPr>
        <w:pStyle w:val="ConsPlusNormal"/>
        <w:jc w:val="both"/>
      </w:pPr>
    </w:p>
    <w:p w:rsidR="002C4482" w:rsidRDefault="002C4482">
      <w:pPr>
        <w:pStyle w:val="ConsPlusNonformat"/>
        <w:jc w:val="both"/>
      </w:pPr>
      <w:r>
        <w:t>_____________________________________ ____________________________</w:t>
      </w:r>
    </w:p>
    <w:p w:rsidR="002C4482" w:rsidRDefault="002C4482">
      <w:pPr>
        <w:pStyle w:val="ConsPlusNonformat"/>
        <w:jc w:val="both"/>
      </w:pPr>
      <w:r>
        <w:t xml:space="preserve">    (должность, Ф.И.О. </w:t>
      </w:r>
      <w:proofErr w:type="gramStart"/>
      <w:r>
        <w:t xml:space="preserve">заявителя)   </w:t>
      </w:r>
      <w:proofErr w:type="gramEnd"/>
      <w:r>
        <w:t xml:space="preserve">      (подпись заявителя)</w:t>
      </w:r>
    </w:p>
    <w:p w:rsidR="002C4482" w:rsidRDefault="002C4482">
      <w:pPr>
        <w:pStyle w:val="ConsPlusNonformat"/>
        <w:jc w:val="both"/>
      </w:pPr>
    </w:p>
    <w:p w:rsidR="002C4482" w:rsidRDefault="002C4482">
      <w:pPr>
        <w:pStyle w:val="ConsPlusNonformat"/>
        <w:jc w:val="both"/>
      </w:pPr>
      <w:r>
        <w:t xml:space="preserve">                                                         М.П. (при наличии)</w:t>
      </w:r>
    </w:p>
    <w:p w:rsidR="002C4482" w:rsidRDefault="002C4482">
      <w:pPr>
        <w:pStyle w:val="ConsPlusNormal"/>
        <w:jc w:val="both"/>
      </w:pPr>
    </w:p>
    <w:p w:rsidR="002C4482" w:rsidRDefault="002C4482">
      <w:pPr>
        <w:pStyle w:val="ConsPlusNormal"/>
        <w:jc w:val="both"/>
      </w:pPr>
    </w:p>
    <w:p w:rsidR="002C4482" w:rsidRDefault="002C4482">
      <w:pPr>
        <w:pStyle w:val="ConsPlusNormal"/>
        <w:pBdr>
          <w:top w:val="single" w:sz="6" w:space="0" w:color="auto"/>
        </w:pBdr>
        <w:spacing w:before="100" w:after="100"/>
        <w:jc w:val="both"/>
        <w:rPr>
          <w:sz w:val="2"/>
          <w:szCs w:val="2"/>
        </w:rPr>
      </w:pPr>
    </w:p>
    <w:p w:rsidR="007225B3" w:rsidRDefault="007225B3">
      <w:bookmarkStart w:id="28" w:name="_GoBack"/>
      <w:bookmarkEnd w:id="28"/>
    </w:p>
    <w:sectPr w:rsidR="007225B3" w:rsidSect="00A90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82"/>
    <w:rsid w:val="002C4482"/>
    <w:rsid w:val="0072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DAC30-6C33-439D-A79D-C3B458A4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4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4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4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4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4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4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44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359324C863D1815694E90720BB4AE24DAAF902059E6E22AD4F275E1FC27A5CF37AD40AD1517BF74B0FB097F59BC42B43FBD9E4FA799CFAb7X0L" TargetMode="External"/><Relationship Id="rId21" Type="http://schemas.openxmlformats.org/officeDocument/2006/relationships/hyperlink" Target="consultantplus://offline/ref=34359324C863D1815694E90720BB4AE24AA2F80D06946E22AD4F275E1FC27A5CF37AD40AD35472A11840B1CBB0CAD72A41FBDBE2E6b7X9L" TargetMode="External"/><Relationship Id="rId42" Type="http://schemas.openxmlformats.org/officeDocument/2006/relationships/hyperlink" Target="consultantplus://offline/ref=34359324C863D1815694E90720BB4AE24DAAF902059E6E22AD4F275E1FC27A5CF37AD40AD1517BF04E0FB097F59BC42B43FBD9E4FA799CFAb7X0L" TargetMode="External"/><Relationship Id="rId47" Type="http://schemas.openxmlformats.org/officeDocument/2006/relationships/hyperlink" Target="consultantplus://offline/ref=34359324C863D1815694E90720BB4AE24AA2F80D06946E22AD4F275E1FC27A5CF37AD40AD1517AF4410FB097F59BC42B43FBD9E4FA799CFAb7X0L" TargetMode="External"/><Relationship Id="rId63" Type="http://schemas.openxmlformats.org/officeDocument/2006/relationships/hyperlink" Target="consultantplus://offline/ref=34359324C863D1815694E90720BB4AE24DAAF902059E6E22AD4F275E1FC27A5CF37AD40AD1517AF64F0FB097F59BC42B43FBD9E4FA799CFAb7X0L" TargetMode="External"/><Relationship Id="rId68" Type="http://schemas.openxmlformats.org/officeDocument/2006/relationships/hyperlink" Target="consultantplus://offline/ref=34359324C863D1815694E90720BB4AE24DAAF902059E6E22AD4F275E1FC27A5CF37AD40AD1517AF1410FB097F59BC42B43FBD9E4FA799CFAb7X0L" TargetMode="External"/><Relationship Id="rId84" Type="http://schemas.openxmlformats.org/officeDocument/2006/relationships/hyperlink" Target="consultantplus://offline/ref=34359324C863D1815694E90720BB4AE24DAAF902059E6E22AD4F275E1FC27A5CF37AD40AD1517DF44E0FB097F59BC42B43FBD9E4FA799CFAb7X0L" TargetMode="External"/><Relationship Id="rId89" Type="http://schemas.openxmlformats.org/officeDocument/2006/relationships/theme" Target="theme/theme1.xml"/><Relationship Id="rId16" Type="http://schemas.openxmlformats.org/officeDocument/2006/relationships/hyperlink" Target="consultantplus://offline/ref=34359324C863D1815694E90720BB4AE24DAAF902059E6E22AD4F275E1FC27A5CF37AD40AD1517AF74A0FB097F59BC42B43FBD9E4FA799CFAb7X0L" TargetMode="External"/><Relationship Id="rId11" Type="http://schemas.openxmlformats.org/officeDocument/2006/relationships/hyperlink" Target="consultantplus://offline/ref=34359324C863D1815694E90720BB4AE24DA3F908049B6E22AD4F275E1FC27A5CF37AD40AD15179F54E0FB097F59BC42B43FBD9E4FA799CFAb7X0L" TargetMode="External"/><Relationship Id="rId32" Type="http://schemas.openxmlformats.org/officeDocument/2006/relationships/hyperlink" Target="consultantplus://offline/ref=34359324C863D1815694E90720BB4AE24AA2FB02059B6E22AD4F275E1FC27A5CF37AD409D1517FF14250B582E4C3C82E59E5DFFCE67B9EbFXAL" TargetMode="External"/><Relationship Id="rId37" Type="http://schemas.openxmlformats.org/officeDocument/2006/relationships/hyperlink" Target="consultantplus://offline/ref=34359324C863D1815694E90720BB4AE24DAAF902059E6E22AD4F275E1FC27A5CF37AD40AD1517BF7400FB097F59BC42B43FBD9E4FA799CFAb7X0L" TargetMode="External"/><Relationship Id="rId53" Type="http://schemas.openxmlformats.org/officeDocument/2006/relationships/hyperlink" Target="consultantplus://offline/ref=34359324C863D1815694E90720BB4AE24DAAF902059E6E22AD4F275E1FC27A5CF37AD40AD1517BFC4E0FB097F59BC42B43FBD9E4FA799CFAb7X0L" TargetMode="External"/><Relationship Id="rId58" Type="http://schemas.openxmlformats.org/officeDocument/2006/relationships/hyperlink" Target="consultantplus://offline/ref=34359324C863D1815694E90720BB4AE24DAAF902059E6E22AD4F275E1FC27A5CF37AD40AD1517AF54F0FB097F59BC42B43FBD9E4FA799CFAb7X0L" TargetMode="External"/><Relationship Id="rId74" Type="http://schemas.openxmlformats.org/officeDocument/2006/relationships/hyperlink" Target="consultantplus://offline/ref=34359324C863D1815694E90720BB4AE24DAAF902059E6E22AD4F275E1FC27A5CF37AD40AD1517AF0410FB097F59BC42B43FBD9E4FA799CFAb7X0L" TargetMode="External"/><Relationship Id="rId79" Type="http://schemas.openxmlformats.org/officeDocument/2006/relationships/hyperlink" Target="consultantplus://offline/ref=34359324C863D1815694E90720BB4AE24DAAF902059E6E22AD4F275E1FC27A5CF37AD40AD1517AFD4B0FB097F59BC42B43FBD9E4FA799CFAb7X0L" TargetMode="External"/><Relationship Id="rId5" Type="http://schemas.openxmlformats.org/officeDocument/2006/relationships/hyperlink" Target="consultantplus://offline/ref=34359324C863D1815694E90720BB4AE24DAAF902059E6E22AD4F275E1FC27A5CF37AD40AD15179F54F0FB097F59BC42B43FBD9E4FA799CFAb7X0L" TargetMode="External"/><Relationship Id="rId14" Type="http://schemas.openxmlformats.org/officeDocument/2006/relationships/hyperlink" Target="consultantplus://offline/ref=34359324C863D1815694E90720BB4AE24AA2F80D06946E22AD4F275E1FC27A5CF37AD408D35172A11840B1CBB0CAD72A41FBDBE2E6b7X9L" TargetMode="External"/><Relationship Id="rId22" Type="http://schemas.openxmlformats.org/officeDocument/2006/relationships/hyperlink" Target="consultantplus://offline/ref=34359324C863D1815694E90720BB4AE24DAAF902059E6E22AD4F275E1FC27A5CF37AD40AD1517BF4490FB097F59BC42B43FBD9E4FA799CFAb7X0L" TargetMode="External"/><Relationship Id="rId27" Type="http://schemas.openxmlformats.org/officeDocument/2006/relationships/hyperlink" Target="consultantplus://offline/ref=34359324C863D1815694E90720BB4AE24DAAF902059E6E22AD4F275E1FC27A5CF37AD40AD1517BF74A0FB097F59BC42B43FBD9E4FA799CFAb7X0L" TargetMode="External"/><Relationship Id="rId30" Type="http://schemas.openxmlformats.org/officeDocument/2006/relationships/hyperlink" Target="consultantplus://offline/ref=34359324C863D1815694E90720BB4AE24DAAF902059E6E22AD4F275E1FC27A5CF37AD40AD1517BF74F0FB097F59BC42B43FBD9E4FA799CFAb7X0L" TargetMode="External"/><Relationship Id="rId35" Type="http://schemas.openxmlformats.org/officeDocument/2006/relationships/hyperlink" Target="consultantplus://offline/ref=34359324C863D1815694E90720BB4AE24DAAF902059E6E22AD4F275E1FC27A5CF37AD40AD1517AF74A0FB097F59BC42B43FBD9E4FA799CFAb7X0L" TargetMode="External"/><Relationship Id="rId43" Type="http://schemas.openxmlformats.org/officeDocument/2006/relationships/hyperlink" Target="consultantplus://offline/ref=34359324C863D1815694E90720BB4AE24AA2F80D06946E22AD4F275E1FC27A5CF37AD408D35272A11840B1CBB0CAD72A41FBDBE2E6b7X9L" TargetMode="External"/><Relationship Id="rId48" Type="http://schemas.openxmlformats.org/officeDocument/2006/relationships/hyperlink" Target="consultantplus://offline/ref=34359324C863D1815694E90720BB4AE24DAAF902059E6E22AD4F275E1FC27A5CF37AD40AD1517BF2490FB097F59BC42B43FBD9E4FA799CFAb7X0L" TargetMode="External"/><Relationship Id="rId56" Type="http://schemas.openxmlformats.org/officeDocument/2006/relationships/hyperlink" Target="consultantplus://offline/ref=34359324C863D1815694E90720BB4AE24DAAF902059E6E22AD4F275E1FC27A5CF37AD40AD1517AF54D0FB097F59BC42B43FBD9E4FA799CFAb7X0L" TargetMode="External"/><Relationship Id="rId64" Type="http://schemas.openxmlformats.org/officeDocument/2006/relationships/hyperlink" Target="consultantplus://offline/ref=34359324C863D1815694E90720BB4AE24DAAF902059E6E22AD4F275E1FC27A5CF37AD40AD1517AF14B0FB097F59BC42B43FBD9E4FA799CFAb7X0L" TargetMode="External"/><Relationship Id="rId69" Type="http://schemas.openxmlformats.org/officeDocument/2006/relationships/hyperlink" Target="consultantplus://offline/ref=34359324C863D1815694E90720BB4AE24DAAF902059E6E22AD4F275E1FC27A5CF37AD40AD1517AF1400FB097F59BC42B43FBD9E4FA799CFAb7X0L" TargetMode="External"/><Relationship Id="rId77" Type="http://schemas.openxmlformats.org/officeDocument/2006/relationships/hyperlink" Target="consultantplus://offline/ref=34359324C863D1815694E90720BB4AE24AA2F80D06946E22AD4F275E1FC27A5CF37AD408D25972A11840B1CBB0CAD72A41FBDBE2E6b7X9L" TargetMode="External"/><Relationship Id="rId8" Type="http://schemas.openxmlformats.org/officeDocument/2006/relationships/hyperlink" Target="consultantplus://offline/ref=34359324C863D1815694E90720BB4AE24AA2FF0C059F6E22AD4F275E1FC27A5CF37AD40AD15178FC4C0FB097F59BC42B43FBD9E4FA799CFAb7X0L" TargetMode="External"/><Relationship Id="rId51" Type="http://schemas.openxmlformats.org/officeDocument/2006/relationships/hyperlink" Target="consultantplus://offline/ref=34359324C863D1815694E90720BB4AE24DAAF902059E6E22AD4F275E1FC27A5CF37AD40AD1517BFD480FB097F59BC42B43FBD9E4FA799CFAb7X0L" TargetMode="External"/><Relationship Id="rId72" Type="http://schemas.openxmlformats.org/officeDocument/2006/relationships/hyperlink" Target="consultantplus://offline/ref=34359324C863D1815694E90720BB4AE24DAAF902059E6E22AD4F275E1FC27A5CF37AD40AD1517AF04D0FB097F59BC42B43FBD9E4FA799CFAb7X0L" TargetMode="External"/><Relationship Id="rId80" Type="http://schemas.openxmlformats.org/officeDocument/2006/relationships/hyperlink" Target="consultantplus://offline/ref=34359324C863D1815694E90720BB4AE24DAAF902059E6E22AD4F275E1FC27A5CF37AD40AD1517AFD4D0FB097F59BC42B43FBD9E4FA799CFAb7X0L" TargetMode="External"/><Relationship Id="rId85" Type="http://schemas.openxmlformats.org/officeDocument/2006/relationships/hyperlink" Target="consultantplus://offline/ref=34359324C863D1815694E90720BB4AE24DAAF902059E6E22AD4F275E1FC27A5CF37AD40AD1517DF04D0FB097F59BC42B43FBD9E4FA799CFAb7X0L" TargetMode="External"/><Relationship Id="rId3" Type="http://schemas.openxmlformats.org/officeDocument/2006/relationships/webSettings" Target="webSettings.xml"/><Relationship Id="rId12" Type="http://schemas.openxmlformats.org/officeDocument/2006/relationships/hyperlink" Target="consultantplus://offline/ref=34359324C863D1815694E90720BB4AE24DAAF902059E6E22AD4F275E1FC27A5CF37AD40AD1517BF5400FB097F59BC42B43FBD9E4FA799CFAb7X0L" TargetMode="External"/><Relationship Id="rId17" Type="http://schemas.openxmlformats.org/officeDocument/2006/relationships/hyperlink" Target="consultantplus://offline/ref=34359324C863D1815694E90720BB4AE24AA2F80D06946E22AD4F275E1FC27A5CF37AD402D95A2DA40D51E9C7B5D0C92C59E7D9E0bEX6L" TargetMode="External"/><Relationship Id="rId25" Type="http://schemas.openxmlformats.org/officeDocument/2006/relationships/hyperlink" Target="consultantplus://offline/ref=34359324C863D1815694E90720BB4AE24DAAF902059E6E22AD4F275E1FC27A5CF37AD40AD1517BF7490FB097F59BC42B43FBD9E4FA799CFAb7X0L" TargetMode="External"/><Relationship Id="rId33" Type="http://schemas.openxmlformats.org/officeDocument/2006/relationships/hyperlink" Target="consultantplus://offline/ref=34359324C863D1815694E90720BB4AE24DAAF902059E6E22AD4F275E1FC27A5CF37AD40AD1517AF74A0FB097F59BC42B43FBD9E4FA799CFAb7X0L" TargetMode="External"/><Relationship Id="rId38" Type="http://schemas.openxmlformats.org/officeDocument/2006/relationships/hyperlink" Target="consultantplus://offline/ref=34359324C863D1815694E90720BB4AE24DAAF902059E6E22AD4F275E1FC27A5CF37AD40AD1517BF0490FB097F59BC42B43FBD9E4FA799CFAb7X0L" TargetMode="External"/><Relationship Id="rId46" Type="http://schemas.openxmlformats.org/officeDocument/2006/relationships/hyperlink" Target="consultantplus://offline/ref=34359324C863D1815694E90720BB4AE24DAAF902059E6E22AD4F275E1FC27A5CF37AD40AD1517BF34F0FB097F59BC42B43FBD9E4FA799CFAb7X0L" TargetMode="External"/><Relationship Id="rId59" Type="http://schemas.openxmlformats.org/officeDocument/2006/relationships/hyperlink" Target="consultantplus://offline/ref=34359324C863D1815694E90720BB4AE24DA4FC02029A6E22AD4F275E1FC27A5CE17A8C06D05567F54F1AE6C6B3bCXCL" TargetMode="External"/><Relationship Id="rId67" Type="http://schemas.openxmlformats.org/officeDocument/2006/relationships/hyperlink" Target="consultantplus://offline/ref=34359324C863D1815694E90720BB4AE24DAAF902059E6E22AD4F275E1FC27A5CF37AD40AD1517AF14F0FB097F59BC42B43FBD9E4FA799CFAb7X0L" TargetMode="External"/><Relationship Id="rId20" Type="http://schemas.openxmlformats.org/officeDocument/2006/relationships/hyperlink" Target="consultantplus://offline/ref=34359324C863D1815694E90720BB4AE24DAAF902059E6E22AD4F275E1FC27A5CF37AD40AD1517BF44D0FB097F59BC42B43FBD9E4FA799CFAb7X0L" TargetMode="External"/><Relationship Id="rId41" Type="http://schemas.openxmlformats.org/officeDocument/2006/relationships/hyperlink" Target="consultantplus://offline/ref=34359324C863D1815694E90720BB4AE24DAAF902059E6E22AD4F275E1FC27A5CF37AD40AD1517BF04C0FB097F59BC42B43FBD9E4FA799CFAb7X0L" TargetMode="External"/><Relationship Id="rId54" Type="http://schemas.openxmlformats.org/officeDocument/2006/relationships/hyperlink" Target="consultantplus://offline/ref=34359324C863D1815694E90720BB4AE24DA5FA09029C6E22AD4F275E1FC27A5CF37AD40AD15179F4410FB097F59BC42B43FBD9E4FA799CFAb7X0L" TargetMode="External"/><Relationship Id="rId62" Type="http://schemas.openxmlformats.org/officeDocument/2006/relationships/hyperlink" Target="consultantplus://offline/ref=34359324C863D1815694E90720BB4AE24DAAF902059E6E22AD4F275E1FC27A5CF37AD40AD1517AF7480FB097F59BC42B43FBD9E4FA799CFAb7X0L" TargetMode="External"/><Relationship Id="rId70" Type="http://schemas.openxmlformats.org/officeDocument/2006/relationships/hyperlink" Target="consultantplus://offline/ref=34359324C863D1815694E90720BB4AE24DAAF902059E6E22AD4F275E1FC27A5CF37AD40AD1517AF04B0FB097F59BC42B43FBD9E4FA799CFAb7X0L" TargetMode="External"/><Relationship Id="rId75" Type="http://schemas.openxmlformats.org/officeDocument/2006/relationships/hyperlink" Target="consultantplus://offline/ref=34359324C863D1815694E90720BB4AE24DAAF902059E6E22AD4F275E1FC27A5CF37AD40AD1517AF0400FB097F59BC42B43FBD9E4FA799CFAb7X0L" TargetMode="External"/><Relationship Id="rId83" Type="http://schemas.openxmlformats.org/officeDocument/2006/relationships/hyperlink" Target="consultantplus://offline/ref=34359324C863D1815694E90720BB4AE24DAAF902059E6E22AD4F275E1FC27A5CF37AD40AD1517AFD410FB097F59BC42B43FBD9E4FA799CFAb7X0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4359324C863D1815694E90720BB4AE24AA2F80D06946E22AD4F275E1FC27A5CF37AD403D55A2DA40D51E9C7B5D0C92C59E7D9E0bEX6L" TargetMode="External"/><Relationship Id="rId15" Type="http://schemas.openxmlformats.org/officeDocument/2006/relationships/hyperlink" Target="consultantplus://offline/ref=34359324C863D1815694E90720BB4AE24AA2F80D06946E22AD4F275E1FC27A5CF37AD408D35272A11840B1CBB0CAD72A41FBDBE2E6b7X9L" TargetMode="External"/><Relationship Id="rId23" Type="http://schemas.openxmlformats.org/officeDocument/2006/relationships/hyperlink" Target="consultantplus://offline/ref=34359324C863D1815694E90720BB4AE24DA5F40A01946E22AD4F275E1FC27A5CE17A8C06D05567F54F1AE6C6B3bCXCL" TargetMode="External"/><Relationship Id="rId28" Type="http://schemas.openxmlformats.org/officeDocument/2006/relationships/hyperlink" Target="consultantplus://offline/ref=34359324C863D1815694E90720BB4AE24DAAF902059E6E22AD4F275E1FC27A5CF37AD40AD1517BF74A0FB097F59BC42B43FBD9E4FA799CFAb7X0L" TargetMode="External"/><Relationship Id="rId36" Type="http://schemas.openxmlformats.org/officeDocument/2006/relationships/hyperlink" Target="consultantplus://offline/ref=34359324C863D1815694E90720BB4AE24AA2F80D06946E22AD4F275E1FC27A5CF37AD403D15A2DA40D51E9C7B5D0C92C59E7D9E0bEX6L" TargetMode="External"/><Relationship Id="rId49" Type="http://schemas.openxmlformats.org/officeDocument/2006/relationships/hyperlink" Target="consultantplus://offline/ref=34359324C863D1815694E90720BB4AE24AA3FE0C079B6E22AD4F275E1FC27A5CF37AD40AD1517BF4400FB097F59BC42B43FBD9E4FA799CFAb7X0L" TargetMode="External"/><Relationship Id="rId57" Type="http://schemas.openxmlformats.org/officeDocument/2006/relationships/hyperlink" Target="consultantplus://offline/ref=34359324C863D1815694E90720BB4AE24DA4FC02029A6E22AD4F275E1FC27A5CF37AD40AD15179F4490FB097F59BC42B43FBD9E4FA799CFAb7X0L" TargetMode="External"/><Relationship Id="rId10" Type="http://schemas.openxmlformats.org/officeDocument/2006/relationships/hyperlink" Target="consultantplus://offline/ref=34359324C863D1815694E90720BB4AE24CA3FE0C019F6E22AD4F275E1FC27A5CE17A8C06D05567F54F1AE6C6B3bCXCL" TargetMode="External"/><Relationship Id="rId31" Type="http://schemas.openxmlformats.org/officeDocument/2006/relationships/hyperlink" Target="consultantplus://offline/ref=34359324C863D1815694E90720BB4AE24DAAF902059E6E22AD4F275E1FC27A5CF37AD40AD1517BF74E0FB097F59BC42B43FBD9E4FA799CFAb7X0L" TargetMode="External"/><Relationship Id="rId44" Type="http://schemas.openxmlformats.org/officeDocument/2006/relationships/hyperlink" Target="consultantplus://offline/ref=34359324C863D1815694E90720BB4AE24DAAF902059E6E22AD4F275E1FC27A5CF37AD40AD1517AF74A0FB097F59BC42B43FBD9E4FA799CFAb7X0L" TargetMode="External"/><Relationship Id="rId52" Type="http://schemas.openxmlformats.org/officeDocument/2006/relationships/hyperlink" Target="consultantplus://offline/ref=34359324C863D1815694E90720BB4AE24DAAF902059E6E22AD4F275E1FC27A5CF37AD40AD1517BFD4B0FB097F59BC42B43FBD9E4FA799CFAb7X0L" TargetMode="External"/><Relationship Id="rId60" Type="http://schemas.openxmlformats.org/officeDocument/2006/relationships/hyperlink" Target="consultantplus://offline/ref=34359324C863D1815694E90720BB4AE24DAAF902059E6E22AD4F275E1FC27A5CF37AD40AD1517AF4480FB097F59BC42B43FBD9E4FA799CFAb7X0L" TargetMode="External"/><Relationship Id="rId65" Type="http://schemas.openxmlformats.org/officeDocument/2006/relationships/hyperlink" Target="consultantplus://offline/ref=34359324C863D1815694E90720BB4AE24DAAF902059E6E22AD4F275E1FC27A5CF37AD40AD1517AF14A0FB097F59BC42B43FBD9E4FA799CFAb7X0L" TargetMode="External"/><Relationship Id="rId73" Type="http://schemas.openxmlformats.org/officeDocument/2006/relationships/hyperlink" Target="consultantplus://offline/ref=34359324C863D1815694E90720BB4AE24DAAF902059E6E22AD4F275E1FC27A5CF37AD40AD1517AF04C0FB097F59BC42B43FBD9E4FA799CFAb7X0L" TargetMode="External"/><Relationship Id="rId78" Type="http://schemas.openxmlformats.org/officeDocument/2006/relationships/hyperlink" Target="consultantplus://offline/ref=34359324C863D1815694E90720BB4AE24DAAF902059E6E22AD4F275E1FC27A5CF37AD40AD1517AF34A0FB097F59BC42B43FBD9E4FA799CFAb7X0L" TargetMode="External"/><Relationship Id="rId81" Type="http://schemas.openxmlformats.org/officeDocument/2006/relationships/hyperlink" Target="consultantplus://offline/ref=34359324C863D1815694E90720BB4AE24DAAF902059E6E22AD4F275E1FC27A5CF37AD40AD1517AFD4F0FB097F59BC42B43FBD9E4FA799CFAb7X0L" TargetMode="External"/><Relationship Id="rId86"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hyperlink" Target="consultantplus://offline/ref=34359324C863D1815694E90720BB4AE24CA2F80904956E22AD4F275E1FC27A5CE17A8C06D05567F54F1AE6C6B3bCXCL" TargetMode="External"/><Relationship Id="rId13" Type="http://schemas.openxmlformats.org/officeDocument/2006/relationships/hyperlink" Target="consultantplus://offline/ref=34359324C863D1815694E90720BB4AE24DAAF902059E6E22AD4F275E1FC27A5CF37AD40AD1517BF4490FB097F59BC42B43FBD9E4FA799CFAb7X0L" TargetMode="External"/><Relationship Id="rId18" Type="http://schemas.openxmlformats.org/officeDocument/2006/relationships/hyperlink" Target="consultantplus://offline/ref=34359324C863D1815694E90720BB4AE24DAAF902059E6E22AD4F275E1FC27A5CF37AD40AD1517BF44B0FB097F59BC42B43FBD9E4FA799CFAb7X0L" TargetMode="External"/><Relationship Id="rId39" Type="http://schemas.openxmlformats.org/officeDocument/2006/relationships/hyperlink" Target="consultantplus://offline/ref=34359324C863D1815694E90720BB4AE24DAAF902059E6E22AD4F275E1FC27A5CF37AD40AD1517BF04D0FB097F59BC42B43FBD9E4FA799CFAb7X0L" TargetMode="External"/><Relationship Id="rId34" Type="http://schemas.openxmlformats.org/officeDocument/2006/relationships/hyperlink" Target="consultantplus://offline/ref=34359324C863D1815694E90720BB4AE24AA2FB02059B6E22AD4F275E1FC27A5CF37AD40AD9527BF54250B582E4C3C82E59E5DFFCE67B9EbFXAL" TargetMode="External"/><Relationship Id="rId50" Type="http://schemas.openxmlformats.org/officeDocument/2006/relationships/hyperlink" Target="consultantplus://offline/ref=34359324C863D1815694E90720BB4AE24DAAF902059E6E22AD4F275E1FC27A5CF37AD40AD1517BF24A0FB097F59BC42B43FBD9E4FA799CFAb7X0L" TargetMode="External"/><Relationship Id="rId55" Type="http://schemas.openxmlformats.org/officeDocument/2006/relationships/hyperlink" Target="consultantplus://offline/ref=34359324C863D1815694E90720BB4AE24DAAF902059E6E22AD4F275E1FC27A5CF37AD40AD1517BFC400FB097F59BC42B43FBD9E4FA799CFAb7X0L" TargetMode="External"/><Relationship Id="rId76" Type="http://schemas.openxmlformats.org/officeDocument/2006/relationships/hyperlink" Target="consultantplus://offline/ref=34359324C863D1815694E90720BB4AE24DAAF902059E6E22AD4F275E1FC27A5CF37AD40AD1517AF34B0FB097F59BC42B43FBD9E4FA799CFAb7X0L" TargetMode="External"/><Relationship Id="rId7" Type="http://schemas.openxmlformats.org/officeDocument/2006/relationships/hyperlink" Target="consultantplus://offline/ref=34359324C863D1815694E90720BB4AE24AA2F80D06946E22AD4F275E1FC27A5CF37AD40AD15772A11840B1CBB0CAD72A41FBDBE2E6b7X9L" TargetMode="External"/><Relationship Id="rId71" Type="http://schemas.openxmlformats.org/officeDocument/2006/relationships/hyperlink" Target="consultantplus://offline/ref=34359324C863D1815694E90720BB4AE24DAAF902059E6E22AD4F275E1FC27A5CF37AD40AD1517AF04A0FB097F59BC42B43FBD9E4FA799CFAb7X0L" TargetMode="External"/><Relationship Id="rId2" Type="http://schemas.openxmlformats.org/officeDocument/2006/relationships/settings" Target="settings.xml"/><Relationship Id="rId29" Type="http://schemas.openxmlformats.org/officeDocument/2006/relationships/hyperlink" Target="consultantplus://offline/ref=34359324C863D1815694E90720BB4AE24DAAF902059E6E22AD4F275E1FC27A5CF37AD40AD1517BF74D0FB097F59BC42B43FBD9E4FA799CFAb7X0L" TargetMode="External"/><Relationship Id="rId24" Type="http://schemas.openxmlformats.org/officeDocument/2006/relationships/hyperlink" Target="consultantplus://offline/ref=34359324C863D1815694E90720BB4AE24DAAF902059E6E22AD4F275E1FC27A5CF37AD40AD1517AF74A0FB097F59BC42B43FBD9E4FA799CFAb7X0L" TargetMode="External"/><Relationship Id="rId40" Type="http://schemas.openxmlformats.org/officeDocument/2006/relationships/hyperlink" Target="consultantplus://offline/ref=34359324C863D1815694E90720BB4AE24DABF40D02946E22AD4F275E1FC27A5CF37AD40AD15178FD4A0FB097F59BC42B43FBD9E4FA799CFAb7X0L" TargetMode="External"/><Relationship Id="rId45" Type="http://schemas.openxmlformats.org/officeDocument/2006/relationships/hyperlink" Target="consultantplus://offline/ref=34359324C863D1815694E90720BB4AE24DAAF902059E6E22AD4F275E1FC27A5CF37AD40AD1517BF0400FB097F59BC42B43FBD9E4FA799CFAb7X0L" TargetMode="External"/><Relationship Id="rId66" Type="http://schemas.openxmlformats.org/officeDocument/2006/relationships/hyperlink" Target="consultantplus://offline/ref=34359324C863D1815694E90720BB4AE24DAAF902059E6E22AD4F275E1FC27A5CF37AD40AD1517AF14D0FB097F59BC42B43FBD9E4FA799CFAb7X0L" TargetMode="External"/><Relationship Id="rId87" Type="http://schemas.openxmlformats.org/officeDocument/2006/relationships/image" Target="media/image2.png"/><Relationship Id="rId61" Type="http://schemas.openxmlformats.org/officeDocument/2006/relationships/hyperlink" Target="consultantplus://offline/ref=34359324C863D1815694E90720BB4AE24DAAF902059E6E22AD4F275E1FC27A5CF37AD40AD1517AF44E0FB097F59BC42B43FBD9E4FA799CFAb7X0L" TargetMode="External"/><Relationship Id="rId82" Type="http://schemas.openxmlformats.org/officeDocument/2006/relationships/hyperlink" Target="consultantplus://offline/ref=34359324C863D1815694E90720BB4AE24DAAF902059E6E22AD4F275E1FC27A5CF37AD40AD1517AFD4E0FB097F59BC42B43FBD9E4FA799CFAb7X0L" TargetMode="External"/><Relationship Id="rId19" Type="http://schemas.openxmlformats.org/officeDocument/2006/relationships/hyperlink" Target="consultantplus://offline/ref=34359324C863D1815694E90720BB4AE24AA2F80D06946E22AD4F275E1FC27A5CF37AD40AD35472A11840B1CBB0CAD72A41FBDBE2E6b7X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10772</Words>
  <Characters>61406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Филимонов</dc:creator>
  <cp:keywords/>
  <dc:description/>
  <cp:lastModifiedBy>Евгений Филимонов</cp:lastModifiedBy>
  <cp:revision>1</cp:revision>
  <dcterms:created xsi:type="dcterms:W3CDTF">2022-06-14T11:23:00Z</dcterms:created>
  <dcterms:modified xsi:type="dcterms:W3CDTF">2022-06-14T11:24:00Z</dcterms:modified>
</cp:coreProperties>
</file>